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337664" w14:textId="322136A4" w:rsidR="00732E4D" w:rsidRPr="00031F69" w:rsidRDefault="00732E4D" w:rsidP="00732E4D">
      <w:pPr>
        <w:snapToGrid w:val="0"/>
        <w:spacing w:line="360" w:lineRule="auto"/>
        <w:jc w:val="center"/>
        <w:rPr>
          <w:rFonts w:eastAsia="標楷體"/>
          <w:sz w:val="36"/>
          <w:szCs w:val="36"/>
        </w:rPr>
      </w:pPr>
      <w:bookmarkStart w:id="0" w:name="_GoBack"/>
      <w:bookmarkEnd w:id="0"/>
      <w:r w:rsidRPr="00031F69">
        <w:rPr>
          <w:rFonts w:eastAsia="標楷體"/>
          <w:sz w:val="36"/>
          <w:szCs w:val="36"/>
        </w:rPr>
        <w:t>國家中山科學研究院</w:t>
      </w:r>
      <w:r w:rsidR="00ED377C" w:rsidRPr="00031F69">
        <w:rPr>
          <w:rFonts w:eastAsia="標楷體"/>
          <w:sz w:val="36"/>
          <w:szCs w:val="36"/>
        </w:rPr>
        <w:t>116</w:t>
      </w:r>
      <w:r w:rsidRPr="00031F69">
        <w:rPr>
          <w:rFonts w:eastAsia="標楷體"/>
          <w:sz w:val="36"/>
          <w:szCs w:val="36"/>
        </w:rPr>
        <w:t>年「國防先進科技研究計畫」</w:t>
      </w:r>
    </w:p>
    <w:p w14:paraId="5B0C8CF5" w14:textId="3DB122F9" w:rsidR="0050218A" w:rsidRPr="00031F69" w:rsidRDefault="00037BD2" w:rsidP="00FE6AC5">
      <w:pPr>
        <w:snapToGrid w:val="0"/>
        <w:spacing w:line="360" w:lineRule="auto"/>
        <w:jc w:val="center"/>
        <w:rPr>
          <w:rFonts w:eastAsia="標楷體"/>
          <w:sz w:val="36"/>
          <w:szCs w:val="36"/>
        </w:rPr>
      </w:pPr>
      <w:r>
        <w:rPr>
          <w:rFonts w:eastAsia="標楷體" w:hint="eastAsia"/>
          <w:sz w:val="36"/>
          <w:szCs w:val="36"/>
        </w:rPr>
        <w:t>突破式</w:t>
      </w:r>
      <w:r w:rsidR="00732E4D" w:rsidRPr="00031F69">
        <w:rPr>
          <w:rFonts w:eastAsia="標楷體"/>
          <w:sz w:val="36"/>
          <w:szCs w:val="36"/>
        </w:rPr>
        <w:t>構想書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96"/>
        <w:gridCol w:w="496"/>
        <w:gridCol w:w="5016"/>
        <w:gridCol w:w="3728"/>
      </w:tblGrid>
      <w:tr w:rsidR="00A44472" w:rsidRPr="00A44472" w14:paraId="25C5AA1D" w14:textId="77777777" w:rsidTr="00E06221">
        <w:trPr>
          <w:trHeight w:val="531"/>
        </w:trPr>
        <w:tc>
          <w:tcPr>
            <w:tcW w:w="30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5733997" w14:textId="7CEED71F" w:rsidR="00E402AA" w:rsidRPr="00A44472" w:rsidRDefault="00732E4D" w:rsidP="001370B6">
            <w:pPr>
              <w:adjustRightInd w:val="0"/>
              <w:snapToGrid w:val="0"/>
              <w:ind w:firstLineChars="1" w:firstLine="3"/>
              <w:jc w:val="both"/>
              <w:rPr>
                <w:rFonts w:eastAsia="標楷體"/>
                <w:b/>
                <w:sz w:val="28"/>
                <w:szCs w:val="28"/>
              </w:rPr>
            </w:pPr>
            <w:r w:rsidRPr="00A44472">
              <w:rPr>
                <w:rFonts w:eastAsia="標楷體"/>
                <w:sz w:val="28"/>
                <w:szCs w:val="28"/>
              </w:rPr>
              <w:t>計畫名稱：</w:t>
            </w:r>
            <w:r w:rsidR="00B855B9" w:rsidRPr="00A44472">
              <w:rPr>
                <w:rFonts w:eastAsia="標楷體"/>
                <w:sz w:val="28"/>
                <w:szCs w:val="28"/>
              </w:rPr>
              <w:br/>
            </w:r>
            <w:r w:rsidR="001370B6" w:rsidRPr="00A44472">
              <w:rPr>
                <w:rFonts w:eastAsia="標楷體"/>
                <w:sz w:val="28"/>
                <w:szCs w:val="28"/>
              </w:rPr>
              <w:t>閉迴路微機電加速儀設計、製造與驗證</w:t>
            </w:r>
            <w:r w:rsidR="001370B6" w:rsidRPr="00A44472">
              <w:rPr>
                <w:rFonts w:eastAsia="標楷體"/>
                <w:sz w:val="28"/>
                <w:szCs w:val="28"/>
              </w:rPr>
              <w:t>(1/</w:t>
            </w:r>
            <w:r w:rsidR="006C3000" w:rsidRPr="00A44472">
              <w:rPr>
                <w:rFonts w:eastAsia="標楷體" w:hint="eastAsia"/>
                <w:sz w:val="28"/>
                <w:szCs w:val="28"/>
              </w:rPr>
              <w:t>2</w:t>
            </w:r>
            <w:r w:rsidR="001370B6" w:rsidRPr="00A44472">
              <w:rPr>
                <w:rFonts w:eastAsia="標楷體"/>
                <w:sz w:val="28"/>
                <w:szCs w:val="28"/>
              </w:rPr>
              <w:t>)</w:t>
            </w:r>
          </w:p>
        </w:tc>
        <w:tc>
          <w:tcPr>
            <w:tcW w:w="191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0750ECE" w14:textId="511B8A19" w:rsidR="00732E4D" w:rsidRPr="00A44472" w:rsidRDefault="00732E4D" w:rsidP="001370B6">
            <w:pPr>
              <w:adjustRightInd w:val="0"/>
              <w:snapToGrid w:val="0"/>
              <w:jc w:val="both"/>
              <w:rPr>
                <w:rFonts w:eastAsia="標楷體"/>
                <w:sz w:val="28"/>
                <w:szCs w:val="28"/>
              </w:rPr>
            </w:pPr>
            <w:r w:rsidRPr="00A44472">
              <w:rPr>
                <w:rFonts w:eastAsia="標楷體"/>
                <w:sz w:val="28"/>
                <w:szCs w:val="28"/>
              </w:rPr>
              <w:t>計畫期程：</w:t>
            </w:r>
            <w:r w:rsidR="00247A1D" w:rsidRPr="00A44472">
              <w:rPr>
                <w:rFonts w:eastAsia="標楷體"/>
                <w:sz w:val="28"/>
                <w:szCs w:val="28"/>
              </w:rPr>
              <w:t>116</w:t>
            </w:r>
            <w:r w:rsidR="001F28F7" w:rsidRPr="00A44472">
              <w:rPr>
                <w:rFonts w:eastAsia="標楷體"/>
                <w:sz w:val="28"/>
                <w:szCs w:val="28"/>
              </w:rPr>
              <w:t>-</w:t>
            </w:r>
            <w:r w:rsidR="00244384" w:rsidRPr="00A44472">
              <w:rPr>
                <w:rFonts w:eastAsia="標楷體" w:hint="eastAsia"/>
                <w:sz w:val="28"/>
                <w:szCs w:val="28"/>
              </w:rPr>
              <w:t>117</w:t>
            </w:r>
            <w:r w:rsidR="001F28F7" w:rsidRPr="00A44472">
              <w:rPr>
                <w:rFonts w:eastAsia="標楷體"/>
                <w:sz w:val="28"/>
                <w:szCs w:val="28"/>
              </w:rPr>
              <w:t>年</w:t>
            </w:r>
          </w:p>
        </w:tc>
      </w:tr>
      <w:tr w:rsidR="00A44472" w:rsidRPr="00A44472" w14:paraId="1B3DB809" w14:textId="77777777" w:rsidTr="00037BD2">
        <w:trPr>
          <w:trHeight w:val="524"/>
        </w:trPr>
        <w:tc>
          <w:tcPr>
            <w:tcW w:w="5000" w:type="pct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16A08" w14:textId="5EE5AF38" w:rsidR="0050218A" w:rsidRPr="00A44472" w:rsidRDefault="00732E4D" w:rsidP="00037BD2">
            <w:pPr>
              <w:adjustRightInd w:val="0"/>
              <w:snapToGrid w:val="0"/>
              <w:jc w:val="both"/>
              <w:rPr>
                <w:rFonts w:eastAsia="標楷體"/>
                <w:sz w:val="28"/>
                <w:szCs w:val="28"/>
              </w:rPr>
            </w:pPr>
            <w:r w:rsidRPr="00A44472">
              <w:rPr>
                <w:rFonts w:eastAsia="標楷體"/>
                <w:sz w:val="28"/>
                <w:szCs w:val="28"/>
              </w:rPr>
              <w:t>提案單位：</w:t>
            </w:r>
            <w:r w:rsidR="0077781F" w:rsidRPr="00A44472">
              <w:rPr>
                <w:rFonts w:eastAsia="標楷體"/>
                <w:sz w:val="28"/>
                <w:szCs w:val="28"/>
              </w:rPr>
              <w:t>飛彈</w:t>
            </w:r>
            <w:r w:rsidR="001F28F7" w:rsidRPr="00A44472">
              <w:rPr>
                <w:rFonts w:eastAsia="標楷體"/>
                <w:sz w:val="28"/>
                <w:szCs w:val="28"/>
              </w:rPr>
              <w:t>所</w:t>
            </w:r>
            <w:r w:rsidR="00037BD2" w:rsidRPr="00A44472">
              <w:rPr>
                <w:rFonts w:eastAsia="標楷體"/>
                <w:sz w:val="28"/>
                <w:szCs w:val="28"/>
              </w:rPr>
              <w:t>導航</w:t>
            </w:r>
            <w:r w:rsidR="001F28F7" w:rsidRPr="00A44472">
              <w:rPr>
                <w:rFonts w:eastAsia="標楷體"/>
                <w:sz w:val="28"/>
                <w:szCs w:val="28"/>
              </w:rPr>
              <w:t>組</w:t>
            </w:r>
            <w:r w:rsidR="00037BD2" w:rsidRPr="00A44472">
              <w:rPr>
                <w:rFonts w:eastAsia="標楷體"/>
                <w:sz w:val="28"/>
                <w:szCs w:val="28"/>
              </w:rPr>
              <w:t xml:space="preserve"> </w:t>
            </w:r>
            <w:r w:rsidR="001F28F7" w:rsidRPr="00A44472">
              <w:rPr>
                <w:rFonts w:eastAsia="標楷體"/>
                <w:sz w:val="28"/>
                <w:szCs w:val="28"/>
              </w:rPr>
              <w:t>聯絡人：</w:t>
            </w:r>
            <w:proofErr w:type="gramStart"/>
            <w:r w:rsidR="001370B6" w:rsidRPr="00A44472">
              <w:rPr>
                <w:rFonts w:eastAsia="標楷體"/>
                <w:sz w:val="28"/>
                <w:szCs w:val="28"/>
              </w:rPr>
              <w:t>曾冠翔</w:t>
            </w:r>
            <w:proofErr w:type="gramEnd"/>
            <w:r w:rsidR="0077781F" w:rsidRPr="00A44472">
              <w:rPr>
                <w:rFonts w:eastAsia="標楷體"/>
                <w:sz w:val="28"/>
                <w:szCs w:val="28"/>
              </w:rPr>
              <w:t>、</w:t>
            </w:r>
            <w:r w:rsidR="001370B6" w:rsidRPr="00A44472">
              <w:rPr>
                <w:rFonts w:eastAsia="標楷體"/>
                <w:sz w:val="28"/>
                <w:szCs w:val="28"/>
              </w:rPr>
              <w:t>彭子軒</w:t>
            </w:r>
            <w:r w:rsidR="00037BD2" w:rsidRPr="00A44472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="001F28F7" w:rsidRPr="00A44472">
              <w:rPr>
                <w:rFonts w:eastAsia="標楷體"/>
                <w:sz w:val="28"/>
                <w:szCs w:val="28"/>
              </w:rPr>
              <w:t>電話：</w:t>
            </w:r>
            <w:r w:rsidR="0077781F" w:rsidRPr="00A44472">
              <w:rPr>
                <w:rFonts w:eastAsia="標楷體"/>
                <w:sz w:val="28"/>
                <w:szCs w:val="28"/>
              </w:rPr>
              <w:t>03-4712201 ext. 356</w:t>
            </w:r>
            <w:r w:rsidR="00F442AE" w:rsidRPr="00A44472">
              <w:rPr>
                <w:rFonts w:eastAsia="標楷體" w:hint="eastAsia"/>
                <w:sz w:val="28"/>
                <w:szCs w:val="28"/>
              </w:rPr>
              <w:t>510</w:t>
            </w:r>
          </w:p>
        </w:tc>
      </w:tr>
      <w:tr w:rsidR="00A44472" w:rsidRPr="00A44472" w14:paraId="0C2CDE5B" w14:textId="77777777" w:rsidTr="00E06221">
        <w:trPr>
          <w:trHeight w:val="678"/>
        </w:trPr>
        <w:tc>
          <w:tcPr>
            <w:tcW w:w="2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C9DFF4" w14:textId="77777777" w:rsidR="00732E4D" w:rsidRPr="00A44472" w:rsidRDefault="00732E4D" w:rsidP="001370B6">
            <w:pPr>
              <w:adjustRightInd w:val="0"/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A44472">
              <w:rPr>
                <w:rFonts w:eastAsia="標楷體"/>
                <w:sz w:val="28"/>
                <w:szCs w:val="28"/>
              </w:rPr>
              <w:t>項次</w:t>
            </w:r>
          </w:p>
        </w:tc>
        <w:tc>
          <w:tcPr>
            <w:tcW w:w="2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A14D56" w14:textId="77777777" w:rsidR="00732E4D" w:rsidRPr="00A44472" w:rsidRDefault="00732E4D" w:rsidP="001370B6">
            <w:pPr>
              <w:adjustRightInd w:val="0"/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A44472">
              <w:rPr>
                <w:rFonts w:eastAsia="標楷體"/>
                <w:sz w:val="28"/>
                <w:szCs w:val="28"/>
              </w:rPr>
              <w:t>項目</w:t>
            </w:r>
          </w:p>
        </w:tc>
        <w:tc>
          <w:tcPr>
            <w:tcW w:w="4494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0B0D7" w14:textId="77777777" w:rsidR="00732E4D" w:rsidRPr="00A44472" w:rsidRDefault="00732E4D" w:rsidP="001370B6">
            <w:pPr>
              <w:adjustRightInd w:val="0"/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A44472">
              <w:rPr>
                <w:rFonts w:eastAsia="標楷體"/>
                <w:sz w:val="28"/>
                <w:szCs w:val="28"/>
              </w:rPr>
              <w:t>研究內容</w:t>
            </w:r>
          </w:p>
        </w:tc>
      </w:tr>
      <w:tr w:rsidR="00A44472" w:rsidRPr="00A44472" w14:paraId="69A47057" w14:textId="77777777" w:rsidTr="00E06221">
        <w:trPr>
          <w:trHeight w:val="1128"/>
        </w:trPr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0BE084B8" w14:textId="52A2447A" w:rsidR="00332127" w:rsidRPr="00A44472" w:rsidRDefault="00E06221" w:rsidP="001370B6">
            <w:pPr>
              <w:adjustRightInd w:val="0"/>
              <w:snapToGrid w:val="0"/>
              <w:spacing w:beforeLines="50" w:before="180" w:afterLines="50" w:after="180"/>
              <w:jc w:val="center"/>
              <w:rPr>
                <w:rFonts w:eastAsia="標楷體"/>
                <w:sz w:val="28"/>
                <w:szCs w:val="28"/>
              </w:rPr>
            </w:pPr>
            <w:proofErr w:type="gramStart"/>
            <w:r w:rsidRPr="00A44472">
              <w:rPr>
                <w:rFonts w:eastAsia="標楷體" w:hint="eastAsia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3F504748" w14:textId="77777777" w:rsidR="00332127" w:rsidRPr="00A44472" w:rsidRDefault="00332127" w:rsidP="001370B6">
            <w:pPr>
              <w:adjustRightInd w:val="0"/>
              <w:snapToGrid w:val="0"/>
              <w:spacing w:beforeLines="50" w:before="180" w:afterLines="50" w:after="180"/>
              <w:jc w:val="center"/>
              <w:rPr>
                <w:rFonts w:eastAsia="標楷體"/>
                <w:sz w:val="28"/>
                <w:szCs w:val="28"/>
              </w:rPr>
            </w:pPr>
            <w:r w:rsidRPr="00A44472">
              <w:rPr>
                <w:rFonts w:eastAsia="標楷體"/>
                <w:sz w:val="28"/>
                <w:szCs w:val="28"/>
              </w:rPr>
              <w:t>計畫目的</w:t>
            </w:r>
          </w:p>
        </w:tc>
        <w:tc>
          <w:tcPr>
            <w:tcW w:w="44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05CC5A3" w14:textId="4E42937A" w:rsidR="003D1CCF" w:rsidRPr="00A44472" w:rsidRDefault="00805A25" w:rsidP="00EB1FA0">
            <w:pPr>
              <w:pStyle w:val="a7"/>
              <w:numPr>
                <w:ilvl w:val="0"/>
                <w:numId w:val="4"/>
              </w:numPr>
              <w:snapToGrid w:val="0"/>
              <w:spacing w:beforeLines="50" w:before="180" w:afterLines="50" w:after="180"/>
              <w:jc w:val="both"/>
              <w:rPr>
                <w:sz w:val="28"/>
                <w:szCs w:val="28"/>
              </w:rPr>
            </w:pPr>
            <w:r w:rsidRPr="00A44472">
              <w:rPr>
                <w:sz w:val="28"/>
                <w:szCs w:val="28"/>
              </w:rPr>
              <w:t>完成微機電加速</w:t>
            </w:r>
            <w:proofErr w:type="gramStart"/>
            <w:r w:rsidRPr="00A44472">
              <w:rPr>
                <w:sz w:val="28"/>
                <w:szCs w:val="28"/>
              </w:rPr>
              <w:t>儀構型</w:t>
            </w:r>
            <w:proofErr w:type="gramEnd"/>
            <w:r w:rsidRPr="00A44472">
              <w:rPr>
                <w:sz w:val="28"/>
                <w:szCs w:val="28"/>
              </w:rPr>
              <w:t>設計，並出具加速儀結構設計報告，其內容須包含結構之溫度誤差模型。</w:t>
            </w:r>
          </w:p>
          <w:p w14:paraId="7539BB2C" w14:textId="2389A03D" w:rsidR="004F75D8" w:rsidRPr="00A44472" w:rsidRDefault="00F2083D" w:rsidP="00EB1FA0">
            <w:pPr>
              <w:pStyle w:val="a7"/>
              <w:numPr>
                <w:ilvl w:val="0"/>
                <w:numId w:val="4"/>
              </w:numPr>
              <w:snapToGrid w:val="0"/>
              <w:spacing w:beforeLines="50" w:before="180" w:afterLines="50" w:after="180"/>
              <w:jc w:val="both"/>
              <w:rPr>
                <w:sz w:val="28"/>
                <w:szCs w:val="28"/>
              </w:rPr>
            </w:pPr>
            <w:r w:rsidRPr="00A44472">
              <w:rPr>
                <w:sz w:val="28"/>
                <w:szCs w:val="28"/>
              </w:rPr>
              <w:t>完成微機電</w:t>
            </w:r>
            <w:proofErr w:type="gramStart"/>
            <w:r w:rsidRPr="00A44472">
              <w:rPr>
                <w:sz w:val="28"/>
                <w:szCs w:val="28"/>
              </w:rPr>
              <w:t>加速儀閉迴路</w:t>
            </w:r>
            <w:proofErr w:type="gramEnd"/>
            <w:r w:rsidRPr="00A44472">
              <w:rPr>
                <w:sz w:val="28"/>
                <w:szCs w:val="28"/>
              </w:rPr>
              <w:t>控制及解調電路設計，並出具設計報告，其內容須包含控制迴路系統方塊圖、電路圖、電氣介面。</w:t>
            </w:r>
            <w:r w:rsidR="00E80BA7" w:rsidRPr="00A44472">
              <w:rPr>
                <w:sz w:val="28"/>
                <w:szCs w:val="28"/>
              </w:rPr>
              <w:t>加速儀訊號經解調，以數位訊號格式</w:t>
            </w:r>
            <w:r w:rsidR="00E80BA7" w:rsidRPr="00A44472">
              <w:rPr>
                <w:sz w:val="28"/>
                <w:szCs w:val="28"/>
              </w:rPr>
              <w:t>(UART</w:t>
            </w:r>
            <w:r w:rsidR="00E80BA7" w:rsidRPr="00A44472">
              <w:rPr>
                <w:sz w:val="28"/>
                <w:szCs w:val="28"/>
              </w:rPr>
              <w:t>、</w:t>
            </w:r>
            <w:r w:rsidR="00E80BA7" w:rsidRPr="00A44472">
              <w:rPr>
                <w:sz w:val="28"/>
                <w:szCs w:val="28"/>
              </w:rPr>
              <w:t>SPI</w:t>
            </w:r>
            <w:r w:rsidR="00E80BA7" w:rsidRPr="00A44472">
              <w:rPr>
                <w:sz w:val="28"/>
                <w:szCs w:val="28"/>
              </w:rPr>
              <w:t>或</w:t>
            </w:r>
            <w:r w:rsidR="00E80BA7" w:rsidRPr="00A44472">
              <w:rPr>
                <w:sz w:val="28"/>
                <w:szCs w:val="28"/>
              </w:rPr>
              <w:t>I</w:t>
            </w:r>
            <w:r w:rsidR="00E80BA7" w:rsidRPr="00A44472">
              <w:rPr>
                <w:sz w:val="28"/>
                <w:szCs w:val="28"/>
                <w:vertAlign w:val="superscript"/>
              </w:rPr>
              <w:t>2</w:t>
            </w:r>
            <w:r w:rsidR="00E80BA7" w:rsidRPr="00A44472">
              <w:rPr>
                <w:sz w:val="28"/>
                <w:szCs w:val="28"/>
              </w:rPr>
              <w:t>C)</w:t>
            </w:r>
            <w:r w:rsidR="00E80BA7" w:rsidRPr="00A44472">
              <w:rPr>
                <w:sz w:val="28"/>
                <w:szCs w:val="28"/>
              </w:rPr>
              <w:t>對外傳輸。</w:t>
            </w:r>
          </w:p>
          <w:p w14:paraId="2E0BE6BD" w14:textId="094A507B" w:rsidR="00805A25" w:rsidRPr="00A44472" w:rsidRDefault="00F2083D" w:rsidP="00EB1FA0">
            <w:pPr>
              <w:pStyle w:val="a7"/>
              <w:numPr>
                <w:ilvl w:val="0"/>
                <w:numId w:val="4"/>
              </w:numPr>
              <w:snapToGrid w:val="0"/>
              <w:spacing w:beforeLines="50" w:before="180" w:afterLines="50" w:after="180"/>
              <w:jc w:val="both"/>
              <w:rPr>
                <w:sz w:val="28"/>
                <w:szCs w:val="28"/>
              </w:rPr>
            </w:pPr>
            <w:r w:rsidRPr="00A44472">
              <w:rPr>
                <w:sz w:val="28"/>
                <w:szCs w:val="28"/>
              </w:rPr>
              <w:t>依據微機電加速儀設計圖檔，於國內完成微機電加速儀製造。</w:t>
            </w:r>
            <w:r w:rsidR="00805A25" w:rsidRPr="00A44472">
              <w:rPr>
                <w:sz w:val="28"/>
                <w:szCs w:val="28"/>
              </w:rPr>
              <w:t>且具備性能規格如下：</w:t>
            </w:r>
          </w:p>
          <w:p w14:paraId="199FACA4" w14:textId="7E84C2B9" w:rsidR="00805A25" w:rsidRPr="00A44472" w:rsidRDefault="00805A25" w:rsidP="00EB1FA0">
            <w:pPr>
              <w:pStyle w:val="a7"/>
              <w:numPr>
                <w:ilvl w:val="1"/>
                <w:numId w:val="4"/>
              </w:numPr>
              <w:snapToGrid w:val="0"/>
              <w:spacing w:beforeLines="50" w:before="180" w:afterLines="50" w:after="180"/>
              <w:ind w:left="964" w:hanging="482"/>
              <w:jc w:val="both"/>
              <w:rPr>
                <w:sz w:val="28"/>
                <w:szCs w:val="28"/>
              </w:rPr>
            </w:pPr>
            <w:proofErr w:type="gramStart"/>
            <w:r w:rsidRPr="00A44472">
              <w:rPr>
                <w:sz w:val="28"/>
                <w:szCs w:val="28"/>
              </w:rPr>
              <w:t>單軸微機電加速儀</w:t>
            </w:r>
            <w:r w:rsidR="00D546FF" w:rsidRPr="00A44472">
              <w:rPr>
                <w:rFonts w:hint="eastAsia"/>
                <w:sz w:val="28"/>
                <w:szCs w:val="28"/>
              </w:rPr>
              <w:t>感</w:t>
            </w:r>
            <w:proofErr w:type="gramEnd"/>
            <w:r w:rsidR="00D546FF" w:rsidRPr="00A44472">
              <w:rPr>
                <w:rFonts w:hint="eastAsia"/>
                <w:sz w:val="28"/>
                <w:szCs w:val="28"/>
              </w:rPr>
              <w:t>測元件</w:t>
            </w:r>
            <w:r w:rsidRPr="00A44472">
              <w:rPr>
                <w:sz w:val="28"/>
                <w:szCs w:val="28"/>
              </w:rPr>
              <w:t>封裝後尺寸小於</w:t>
            </w:r>
            <w:proofErr w:type="gramStart"/>
            <w:r w:rsidRPr="00A44472">
              <w:rPr>
                <w:sz w:val="28"/>
                <w:szCs w:val="28"/>
              </w:rPr>
              <w:t>10</w:t>
            </w:r>
            <w:r w:rsidR="002C3E0B" w:rsidRPr="00A44472">
              <w:rPr>
                <w:sz w:val="28"/>
                <w:szCs w:val="28"/>
              </w:rPr>
              <w:t xml:space="preserve"> mm</w:t>
            </w:r>
            <w:r w:rsidRPr="00A44472">
              <w:rPr>
                <w:sz w:val="28"/>
                <w:szCs w:val="28"/>
              </w:rPr>
              <w:t xml:space="preserve"> x 10</w:t>
            </w:r>
            <w:r w:rsidR="002C3E0B" w:rsidRPr="00A44472">
              <w:rPr>
                <w:sz w:val="28"/>
                <w:szCs w:val="28"/>
              </w:rPr>
              <w:t xml:space="preserve"> mm</w:t>
            </w:r>
            <w:r w:rsidRPr="00A44472">
              <w:rPr>
                <w:sz w:val="28"/>
                <w:szCs w:val="28"/>
              </w:rPr>
              <w:t xml:space="preserve"> x</w:t>
            </w:r>
            <w:proofErr w:type="gramEnd"/>
            <w:r w:rsidRPr="00A44472">
              <w:rPr>
                <w:sz w:val="28"/>
                <w:szCs w:val="28"/>
              </w:rPr>
              <w:t xml:space="preserve"> 10 mm</w:t>
            </w:r>
            <w:r w:rsidRPr="00A44472">
              <w:rPr>
                <w:sz w:val="28"/>
                <w:szCs w:val="28"/>
              </w:rPr>
              <w:t>。</w:t>
            </w:r>
          </w:p>
          <w:p w14:paraId="1DAECA19" w14:textId="77777777" w:rsidR="00805A25" w:rsidRPr="00A44472" w:rsidRDefault="00805A25" w:rsidP="00EB1FA0">
            <w:pPr>
              <w:pStyle w:val="a7"/>
              <w:numPr>
                <w:ilvl w:val="1"/>
                <w:numId w:val="4"/>
              </w:numPr>
              <w:snapToGrid w:val="0"/>
              <w:spacing w:beforeLines="50" w:before="180" w:afterLines="50" w:after="180"/>
              <w:ind w:left="964" w:hanging="482"/>
              <w:jc w:val="both"/>
              <w:rPr>
                <w:sz w:val="28"/>
                <w:szCs w:val="28"/>
              </w:rPr>
            </w:pPr>
            <w:r w:rsidRPr="00A44472">
              <w:rPr>
                <w:sz w:val="28"/>
                <w:szCs w:val="28"/>
              </w:rPr>
              <w:t>偏壓重複性</w:t>
            </w:r>
            <w:r w:rsidRPr="00A44472">
              <w:rPr>
                <w:sz w:val="28"/>
                <w:szCs w:val="28"/>
              </w:rPr>
              <w:t>(1σ)</w:t>
            </w:r>
            <w:r w:rsidRPr="00A44472">
              <w:rPr>
                <w:sz w:val="28"/>
                <w:szCs w:val="28"/>
              </w:rPr>
              <w:t>小於</w:t>
            </w:r>
            <w:r w:rsidRPr="00A44472">
              <w:rPr>
                <w:sz w:val="28"/>
                <w:szCs w:val="28"/>
              </w:rPr>
              <w:t>1 mg</w:t>
            </w:r>
            <w:r w:rsidRPr="00A44472">
              <w:rPr>
                <w:sz w:val="28"/>
                <w:szCs w:val="28"/>
              </w:rPr>
              <w:t>。</w:t>
            </w:r>
          </w:p>
          <w:p w14:paraId="689F549C" w14:textId="339C6479" w:rsidR="00E80BA7" w:rsidRPr="00A44472" w:rsidRDefault="00805A25" w:rsidP="00EB1FA0">
            <w:pPr>
              <w:pStyle w:val="a7"/>
              <w:numPr>
                <w:ilvl w:val="1"/>
                <w:numId w:val="4"/>
              </w:numPr>
              <w:snapToGrid w:val="0"/>
              <w:spacing w:beforeLines="50" w:before="180" w:afterLines="50" w:after="180"/>
              <w:jc w:val="both"/>
              <w:rPr>
                <w:sz w:val="28"/>
                <w:szCs w:val="28"/>
              </w:rPr>
            </w:pPr>
            <w:r w:rsidRPr="00A44472">
              <w:rPr>
                <w:sz w:val="28"/>
                <w:szCs w:val="28"/>
              </w:rPr>
              <w:t>加速度振動校正係數</w:t>
            </w:r>
            <w:r w:rsidR="00F2083D" w:rsidRPr="00A44472">
              <w:rPr>
                <w:sz w:val="28"/>
                <w:szCs w:val="28"/>
              </w:rPr>
              <w:t>(Vibration Rectification Coefficient</w:t>
            </w:r>
            <w:r w:rsidR="00F2083D" w:rsidRPr="00A44472">
              <w:rPr>
                <w:sz w:val="28"/>
                <w:szCs w:val="28"/>
              </w:rPr>
              <w:t>，</w:t>
            </w:r>
            <w:r w:rsidR="00F2083D" w:rsidRPr="00A44472">
              <w:rPr>
                <w:sz w:val="28"/>
                <w:szCs w:val="28"/>
              </w:rPr>
              <w:t xml:space="preserve">VRC) </w:t>
            </w:r>
            <w:r w:rsidRPr="00A44472">
              <w:rPr>
                <w:sz w:val="28"/>
                <w:szCs w:val="28"/>
              </w:rPr>
              <w:t>(1σ)</w:t>
            </w:r>
            <w:r w:rsidRPr="00A44472">
              <w:rPr>
                <w:sz w:val="28"/>
                <w:szCs w:val="28"/>
              </w:rPr>
              <w:t>小於</w:t>
            </w:r>
            <w:r w:rsidRPr="00A44472">
              <w:rPr>
                <w:sz w:val="28"/>
                <w:szCs w:val="28"/>
              </w:rPr>
              <w:t>0.2 mg/</w:t>
            </w:r>
            <w:proofErr w:type="spellStart"/>
            <w:r w:rsidRPr="00A44472">
              <w:rPr>
                <w:sz w:val="28"/>
                <w:szCs w:val="28"/>
              </w:rPr>
              <w:t>g</w:t>
            </w:r>
            <w:r w:rsidRPr="00A44472">
              <w:rPr>
                <w:sz w:val="28"/>
                <w:szCs w:val="28"/>
                <w:vertAlign w:val="subscript"/>
              </w:rPr>
              <w:t>rms</w:t>
            </w:r>
            <w:proofErr w:type="spellEnd"/>
            <w:r w:rsidRPr="00A44472">
              <w:rPr>
                <w:sz w:val="28"/>
                <w:szCs w:val="28"/>
              </w:rPr>
              <w:t>。</w:t>
            </w:r>
          </w:p>
          <w:p w14:paraId="48DBF585" w14:textId="77777777" w:rsidR="0007175E" w:rsidRPr="00A44472" w:rsidRDefault="009F3A93" w:rsidP="00A75A85">
            <w:pPr>
              <w:pStyle w:val="a7"/>
              <w:numPr>
                <w:ilvl w:val="1"/>
                <w:numId w:val="4"/>
              </w:numPr>
              <w:snapToGrid w:val="0"/>
              <w:spacing w:beforeLines="50" w:before="180" w:afterLines="50" w:after="180"/>
              <w:jc w:val="both"/>
              <w:rPr>
                <w:sz w:val="28"/>
                <w:szCs w:val="28"/>
              </w:rPr>
            </w:pPr>
            <w:r w:rsidRPr="00A44472">
              <w:rPr>
                <w:rFonts w:hint="eastAsia"/>
                <w:sz w:val="28"/>
                <w:szCs w:val="28"/>
              </w:rPr>
              <w:t>元件需於非操作狀態，於衝擊測試中存活</w:t>
            </w:r>
            <w:r w:rsidR="008F0831" w:rsidRPr="00A44472">
              <w:rPr>
                <w:rFonts w:hint="eastAsia"/>
                <w:sz w:val="28"/>
                <w:szCs w:val="28"/>
              </w:rPr>
              <w:t>。</w:t>
            </w:r>
          </w:p>
          <w:p w14:paraId="11C736EC" w14:textId="05A29287" w:rsidR="008F0831" w:rsidRPr="00A44472" w:rsidRDefault="009F3A93" w:rsidP="0007175E">
            <w:pPr>
              <w:pStyle w:val="a7"/>
              <w:snapToGrid w:val="0"/>
              <w:spacing w:beforeLines="50" w:before="180" w:afterLines="50" w:after="180"/>
              <w:ind w:left="960"/>
              <w:jc w:val="both"/>
              <w:rPr>
                <w:sz w:val="28"/>
                <w:szCs w:val="28"/>
              </w:rPr>
            </w:pPr>
            <w:r w:rsidRPr="00A44472">
              <w:rPr>
                <w:rFonts w:hint="eastAsia"/>
                <w:sz w:val="28"/>
                <w:szCs w:val="28"/>
              </w:rPr>
              <w:t>衝擊規格如下：半正弦波，加速度值</w:t>
            </w:r>
            <w:r w:rsidRPr="00A44472">
              <w:rPr>
                <w:rFonts w:hint="eastAsia"/>
                <w:sz w:val="28"/>
                <w:szCs w:val="28"/>
              </w:rPr>
              <w:t>70 G</w:t>
            </w:r>
            <w:r w:rsidRPr="00A44472">
              <w:rPr>
                <w:rFonts w:hint="eastAsia"/>
                <w:sz w:val="28"/>
                <w:szCs w:val="28"/>
              </w:rPr>
              <w:t>，時間：</w:t>
            </w:r>
            <w:r w:rsidRPr="00A44472">
              <w:rPr>
                <w:rFonts w:hint="eastAsia"/>
                <w:sz w:val="28"/>
                <w:szCs w:val="28"/>
              </w:rPr>
              <w:t xml:space="preserve">1 </w:t>
            </w:r>
            <w:proofErr w:type="spellStart"/>
            <w:r w:rsidRPr="00A44472">
              <w:rPr>
                <w:rFonts w:hint="eastAsia"/>
                <w:sz w:val="28"/>
                <w:szCs w:val="28"/>
              </w:rPr>
              <w:t>ms</w:t>
            </w:r>
            <w:proofErr w:type="spellEnd"/>
            <w:r w:rsidRPr="00A44472">
              <w:rPr>
                <w:rFonts w:hint="eastAsia"/>
                <w:sz w:val="28"/>
                <w:szCs w:val="28"/>
              </w:rPr>
              <w:t>；測試三軸六向。</w:t>
            </w:r>
          </w:p>
          <w:p w14:paraId="5DFB25A8" w14:textId="5BD8CE71" w:rsidR="00805A25" w:rsidRPr="00A44472" w:rsidRDefault="00F2083D" w:rsidP="00EB1FA0">
            <w:pPr>
              <w:pStyle w:val="a7"/>
              <w:numPr>
                <w:ilvl w:val="0"/>
                <w:numId w:val="4"/>
              </w:numPr>
              <w:snapToGrid w:val="0"/>
              <w:spacing w:beforeLines="50" w:before="180" w:afterLines="50" w:after="180"/>
              <w:jc w:val="both"/>
              <w:rPr>
                <w:sz w:val="28"/>
                <w:szCs w:val="28"/>
              </w:rPr>
            </w:pPr>
            <w:r w:rsidRPr="00A44472">
              <w:rPr>
                <w:sz w:val="28"/>
                <w:szCs w:val="28"/>
              </w:rPr>
              <w:t>微機電</w:t>
            </w:r>
            <w:proofErr w:type="gramStart"/>
            <w:r w:rsidRPr="00A44472">
              <w:rPr>
                <w:sz w:val="28"/>
                <w:szCs w:val="28"/>
              </w:rPr>
              <w:t>加速儀經溫度</w:t>
            </w:r>
            <w:proofErr w:type="gramEnd"/>
            <w:r w:rsidRPr="00A44472">
              <w:rPr>
                <w:sz w:val="28"/>
                <w:szCs w:val="28"/>
              </w:rPr>
              <w:t>循環與振動</w:t>
            </w:r>
            <w:proofErr w:type="gramStart"/>
            <w:r w:rsidRPr="00A44472">
              <w:rPr>
                <w:sz w:val="28"/>
                <w:szCs w:val="28"/>
              </w:rPr>
              <w:t>環境驗</w:t>
            </w:r>
            <w:proofErr w:type="gramEnd"/>
            <w:r w:rsidRPr="00A44472">
              <w:rPr>
                <w:sz w:val="28"/>
                <w:szCs w:val="28"/>
              </w:rPr>
              <w:t>測</w:t>
            </w:r>
            <w:r w:rsidR="008E6D1A" w:rsidRPr="00A44472">
              <w:rPr>
                <w:sz w:val="28"/>
                <w:szCs w:val="28"/>
              </w:rPr>
              <w:t>，其</w:t>
            </w:r>
            <w:proofErr w:type="gramStart"/>
            <w:r w:rsidR="008E6D1A" w:rsidRPr="00A44472">
              <w:rPr>
                <w:sz w:val="28"/>
                <w:szCs w:val="28"/>
              </w:rPr>
              <w:t>操作中</w:t>
            </w:r>
            <w:proofErr w:type="gramEnd"/>
            <w:r w:rsidR="008E6D1A" w:rsidRPr="00A44472">
              <w:rPr>
                <w:sz w:val="28"/>
                <w:szCs w:val="28"/>
              </w:rPr>
              <w:t>功、性能符</w:t>
            </w:r>
            <w:r w:rsidRPr="00A44472">
              <w:rPr>
                <w:sz w:val="28"/>
                <w:szCs w:val="28"/>
              </w:rPr>
              <w:t>合</w:t>
            </w:r>
            <w:r w:rsidR="008E6D1A" w:rsidRPr="00A44472">
              <w:rPr>
                <w:sz w:val="28"/>
                <w:szCs w:val="28"/>
              </w:rPr>
              <w:t>項三之規</w:t>
            </w:r>
            <w:r w:rsidRPr="00A44472">
              <w:rPr>
                <w:sz w:val="28"/>
                <w:szCs w:val="28"/>
              </w:rPr>
              <w:t>格</w:t>
            </w:r>
            <w:r w:rsidR="008E6D1A" w:rsidRPr="00A44472">
              <w:rPr>
                <w:sz w:val="28"/>
                <w:szCs w:val="28"/>
              </w:rPr>
              <w:t>；</w:t>
            </w:r>
            <w:r w:rsidR="00E80BA7" w:rsidRPr="00A44472">
              <w:rPr>
                <w:sz w:val="28"/>
                <w:szCs w:val="28"/>
              </w:rPr>
              <w:t>溫度與</w:t>
            </w:r>
            <w:proofErr w:type="gramStart"/>
            <w:r w:rsidR="00E80BA7" w:rsidRPr="00A44472">
              <w:rPr>
                <w:sz w:val="28"/>
                <w:szCs w:val="28"/>
              </w:rPr>
              <w:t>振動驗測</w:t>
            </w:r>
            <w:r w:rsidR="008E6D1A" w:rsidRPr="00A44472">
              <w:rPr>
                <w:sz w:val="28"/>
                <w:szCs w:val="28"/>
              </w:rPr>
              <w:t>環境</w:t>
            </w:r>
            <w:proofErr w:type="gramEnd"/>
            <w:r w:rsidR="00E80BA7" w:rsidRPr="00A44472">
              <w:rPr>
                <w:sz w:val="28"/>
                <w:szCs w:val="28"/>
              </w:rPr>
              <w:t>規格如下：</w:t>
            </w:r>
          </w:p>
          <w:p w14:paraId="3259675C" w14:textId="73C425F9" w:rsidR="008E6D1A" w:rsidRPr="00A44472" w:rsidRDefault="00E80BA7" w:rsidP="00EB1FA0">
            <w:pPr>
              <w:pStyle w:val="a7"/>
              <w:numPr>
                <w:ilvl w:val="1"/>
                <w:numId w:val="4"/>
              </w:numPr>
              <w:snapToGrid w:val="0"/>
              <w:spacing w:beforeLines="50" w:before="180" w:afterLines="50" w:after="180"/>
              <w:jc w:val="both"/>
              <w:rPr>
                <w:sz w:val="28"/>
                <w:szCs w:val="28"/>
              </w:rPr>
            </w:pPr>
            <w:r w:rsidRPr="00A44472">
              <w:rPr>
                <w:sz w:val="28"/>
                <w:szCs w:val="28"/>
              </w:rPr>
              <w:t>溫度循環規格：</w:t>
            </w:r>
            <w:r w:rsidRPr="00A44472">
              <w:rPr>
                <w:sz w:val="28"/>
                <w:szCs w:val="28"/>
              </w:rPr>
              <w:t xml:space="preserve">-40 </w:t>
            </w:r>
            <w:proofErr w:type="spellStart"/>
            <w:r w:rsidRPr="00A44472">
              <w:rPr>
                <w:sz w:val="28"/>
                <w:szCs w:val="28"/>
                <w:vertAlign w:val="superscript"/>
              </w:rPr>
              <w:t>o</w:t>
            </w:r>
            <w:r w:rsidRPr="00A44472">
              <w:rPr>
                <w:sz w:val="28"/>
                <w:szCs w:val="28"/>
              </w:rPr>
              <w:t>C</w:t>
            </w:r>
            <w:proofErr w:type="spellEnd"/>
            <w:r w:rsidRPr="00A44472">
              <w:rPr>
                <w:sz w:val="28"/>
                <w:szCs w:val="28"/>
              </w:rPr>
              <w:t xml:space="preserve"> ~ +85 </w:t>
            </w:r>
            <w:proofErr w:type="spellStart"/>
            <w:r w:rsidRPr="00A44472">
              <w:rPr>
                <w:sz w:val="28"/>
                <w:szCs w:val="28"/>
                <w:vertAlign w:val="superscript"/>
              </w:rPr>
              <w:t>o</w:t>
            </w:r>
            <w:r w:rsidRPr="00A44472">
              <w:rPr>
                <w:sz w:val="28"/>
                <w:szCs w:val="28"/>
              </w:rPr>
              <w:t>C</w:t>
            </w:r>
            <w:proofErr w:type="spellEnd"/>
            <w:r w:rsidRPr="00A44472">
              <w:rPr>
                <w:sz w:val="28"/>
                <w:szCs w:val="28"/>
              </w:rPr>
              <w:t>，</w:t>
            </w:r>
            <w:r w:rsidR="00204A4D" w:rsidRPr="00A44472">
              <w:rPr>
                <w:sz w:val="28"/>
                <w:szCs w:val="28"/>
              </w:rPr>
              <w:t>操作中溫度變化率最高須達</w:t>
            </w:r>
            <w:r w:rsidRPr="00A44472">
              <w:rPr>
                <w:sz w:val="28"/>
                <w:szCs w:val="28"/>
              </w:rPr>
              <w:t xml:space="preserve"> 2 </w:t>
            </w:r>
            <w:proofErr w:type="spellStart"/>
            <w:r w:rsidRPr="00A44472">
              <w:rPr>
                <w:sz w:val="28"/>
                <w:szCs w:val="28"/>
                <w:vertAlign w:val="superscript"/>
              </w:rPr>
              <w:t>o</w:t>
            </w:r>
            <w:r w:rsidRPr="00A44472">
              <w:rPr>
                <w:sz w:val="28"/>
                <w:szCs w:val="28"/>
              </w:rPr>
              <w:t>C</w:t>
            </w:r>
            <w:proofErr w:type="spellEnd"/>
            <w:r w:rsidRPr="00A44472">
              <w:rPr>
                <w:sz w:val="28"/>
                <w:szCs w:val="28"/>
              </w:rPr>
              <w:t>/min</w:t>
            </w:r>
            <w:r w:rsidRPr="00A44472">
              <w:rPr>
                <w:sz w:val="28"/>
                <w:szCs w:val="28"/>
              </w:rPr>
              <w:t>。</w:t>
            </w:r>
          </w:p>
          <w:p w14:paraId="0468BFD9" w14:textId="77777777" w:rsidR="00E80BA7" w:rsidRPr="00A44472" w:rsidRDefault="00E80BA7" w:rsidP="00EB1FA0">
            <w:pPr>
              <w:pStyle w:val="a7"/>
              <w:numPr>
                <w:ilvl w:val="1"/>
                <w:numId w:val="4"/>
              </w:numPr>
              <w:snapToGrid w:val="0"/>
              <w:spacing w:beforeLines="50" w:before="180" w:afterLines="50" w:after="180"/>
              <w:jc w:val="both"/>
              <w:rPr>
                <w:sz w:val="28"/>
                <w:szCs w:val="28"/>
              </w:rPr>
            </w:pPr>
            <w:r w:rsidRPr="00A44472">
              <w:rPr>
                <w:sz w:val="28"/>
                <w:szCs w:val="28"/>
              </w:rPr>
              <w:t>振動環境規格：</w:t>
            </w:r>
          </w:p>
          <w:p w14:paraId="3FE48F44" w14:textId="5DA58CE9" w:rsidR="008E6D1A" w:rsidRPr="00A44472" w:rsidRDefault="008E6D1A" w:rsidP="00EB1FA0">
            <w:pPr>
              <w:pStyle w:val="a7"/>
              <w:numPr>
                <w:ilvl w:val="2"/>
                <w:numId w:val="4"/>
              </w:numPr>
              <w:snapToGrid w:val="0"/>
              <w:spacing w:beforeLines="50" w:before="180" w:afterLines="50" w:after="180"/>
              <w:jc w:val="both"/>
              <w:rPr>
                <w:sz w:val="28"/>
                <w:szCs w:val="28"/>
              </w:rPr>
            </w:pPr>
            <w:r w:rsidRPr="00A44472">
              <w:rPr>
                <w:sz w:val="28"/>
                <w:szCs w:val="28"/>
              </w:rPr>
              <w:t>20 Hz ~ 80 Hz</w:t>
            </w:r>
            <w:r w:rsidRPr="00A44472">
              <w:rPr>
                <w:sz w:val="28"/>
                <w:szCs w:val="28"/>
              </w:rPr>
              <w:t>，</w:t>
            </w:r>
            <w:r w:rsidRPr="00A44472">
              <w:rPr>
                <w:sz w:val="28"/>
                <w:szCs w:val="28"/>
              </w:rPr>
              <w:t>+3 dB/octave</w:t>
            </w:r>
            <w:r w:rsidRPr="00A44472">
              <w:rPr>
                <w:sz w:val="28"/>
                <w:szCs w:val="28"/>
              </w:rPr>
              <w:t>。</w:t>
            </w:r>
          </w:p>
          <w:p w14:paraId="23CF0A47" w14:textId="3DD2AD7C" w:rsidR="008E6D1A" w:rsidRPr="00A44472" w:rsidRDefault="008E6D1A" w:rsidP="00EB1FA0">
            <w:pPr>
              <w:pStyle w:val="a7"/>
              <w:numPr>
                <w:ilvl w:val="2"/>
                <w:numId w:val="4"/>
              </w:numPr>
              <w:snapToGrid w:val="0"/>
              <w:spacing w:beforeLines="50" w:before="180" w:afterLines="50" w:after="180"/>
              <w:jc w:val="both"/>
              <w:rPr>
                <w:sz w:val="28"/>
                <w:szCs w:val="28"/>
              </w:rPr>
            </w:pPr>
            <w:r w:rsidRPr="00A44472">
              <w:rPr>
                <w:sz w:val="28"/>
                <w:szCs w:val="28"/>
              </w:rPr>
              <w:lastRenderedPageBreak/>
              <w:t>80 Hz ~ 350 Hz</w:t>
            </w:r>
            <w:r w:rsidRPr="00A44472">
              <w:rPr>
                <w:sz w:val="28"/>
                <w:szCs w:val="28"/>
              </w:rPr>
              <w:t>，</w:t>
            </w:r>
            <w:r w:rsidRPr="00A44472">
              <w:rPr>
                <w:sz w:val="28"/>
                <w:szCs w:val="28"/>
              </w:rPr>
              <w:t>0.166 G</w:t>
            </w:r>
            <w:r w:rsidRPr="00A44472">
              <w:rPr>
                <w:sz w:val="28"/>
                <w:szCs w:val="28"/>
                <w:vertAlign w:val="superscript"/>
              </w:rPr>
              <w:t>2</w:t>
            </w:r>
            <w:r w:rsidRPr="00A44472">
              <w:rPr>
                <w:sz w:val="28"/>
                <w:szCs w:val="28"/>
              </w:rPr>
              <w:t>/Hz</w:t>
            </w:r>
            <w:r w:rsidRPr="00A44472">
              <w:rPr>
                <w:sz w:val="28"/>
                <w:szCs w:val="28"/>
              </w:rPr>
              <w:t>。</w:t>
            </w:r>
          </w:p>
          <w:p w14:paraId="7DAA82CC" w14:textId="77777777" w:rsidR="009F3A93" w:rsidRPr="00A44472" w:rsidRDefault="008E6D1A" w:rsidP="009F3A93">
            <w:pPr>
              <w:pStyle w:val="a7"/>
              <w:numPr>
                <w:ilvl w:val="2"/>
                <w:numId w:val="4"/>
              </w:numPr>
              <w:snapToGrid w:val="0"/>
              <w:spacing w:beforeLines="50" w:before="180" w:afterLines="50" w:after="180"/>
              <w:jc w:val="both"/>
              <w:rPr>
                <w:sz w:val="28"/>
                <w:szCs w:val="28"/>
              </w:rPr>
            </w:pPr>
            <w:r w:rsidRPr="00A44472">
              <w:rPr>
                <w:sz w:val="28"/>
                <w:szCs w:val="28"/>
              </w:rPr>
              <w:t>350 Hz ~ 2,000 Hz</w:t>
            </w:r>
            <w:r w:rsidRPr="00A44472">
              <w:rPr>
                <w:sz w:val="28"/>
                <w:szCs w:val="28"/>
              </w:rPr>
              <w:t>，</w:t>
            </w:r>
            <w:r w:rsidRPr="00A44472">
              <w:rPr>
                <w:sz w:val="28"/>
                <w:szCs w:val="28"/>
              </w:rPr>
              <w:t>-3 dB/octave</w:t>
            </w:r>
            <w:r w:rsidRPr="00A44472">
              <w:rPr>
                <w:sz w:val="28"/>
                <w:szCs w:val="28"/>
              </w:rPr>
              <w:t>。</w:t>
            </w:r>
          </w:p>
          <w:p w14:paraId="05CB7717" w14:textId="019A28EC" w:rsidR="009F3A93" w:rsidRPr="00A44472" w:rsidRDefault="009F3A93" w:rsidP="009F3A93">
            <w:pPr>
              <w:pStyle w:val="a7"/>
              <w:numPr>
                <w:ilvl w:val="2"/>
                <w:numId w:val="4"/>
              </w:numPr>
              <w:snapToGrid w:val="0"/>
              <w:spacing w:beforeLines="50" w:before="180" w:afterLines="50" w:after="180"/>
              <w:jc w:val="both"/>
              <w:rPr>
                <w:sz w:val="28"/>
                <w:szCs w:val="28"/>
              </w:rPr>
            </w:pPr>
            <w:r w:rsidRPr="00A44472">
              <w:rPr>
                <w:rFonts w:hint="eastAsia"/>
                <w:sz w:val="28"/>
                <w:szCs w:val="28"/>
              </w:rPr>
              <w:t>測試最大加速度值為</w:t>
            </w:r>
            <w:r w:rsidRPr="00A44472">
              <w:rPr>
                <w:rFonts w:hint="eastAsia"/>
                <w:sz w:val="28"/>
                <w:szCs w:val="28"/>
              </w:rPr>
              <w:t xml:space="preserve">6 </w:t>
            </w:r>
            <w:proofErr w:type="spellStart"/>
            <w:r w:rsidRPr="00A44472">
              <w:rPr>
                <w:rFonts w:hint="eastAsia"/>
                <w:sz w:val="28"/>
                <w:szCs w:val="28"/>
              </w:rPr>
              <w:t>G</w:t>
            </w:r>
            <w:r w:rsidRPr="00A44472">
              <w:rPr>
                <w:rFonts w:hint="eastAsia"/>
                <w:sz w:val="28"/>
                <w:szCs w:val="28"/>
                <w:vertAlign w:val="subscript"/>
              </w:rPr>
              <w:t>rms</w:t>
            </w:r>
            <w:proofErr w:type="spellEnd"/>
            <w:r w:rsidRPr="00A44472">
              <w:rPr>
                <w:rFonts w:hint="eastAsia"/>
                <w:sz w:val="28"/>
                <w:szCs w:val="28"/>
              </w:rPr>
              <w:t>。</w:t>
            </w:r>
          </w:p>
        </w:tc>
      </w:tr>
      <w:tr w:rsidR="00A44472" w:rsidRPr="00A44472" w14:paraId="420653D3" w14:textId="77777777" w:rsidTr="00E06221">
        <w:trPr>
          <w:trHeight w:val="113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76A247" w14:textId="76BB38C2" w:rsidR="00332127" w:rsidRPr="00A44472" w:rsidRDefault="00E06221" w:rsidP="001370B6">
            <w:pPr>
              <w:adjustRightInd w:val="0"/>
              <w:snapToGrid w:val="0"/>
              <w:spacing w:beforeLines="50" w:before="180" w:afterLines="50" w:after="180"/>
              <w:jc w:val="center"/>
              <w:rPr>
                <w:rFonts w:eastAsia="標楷體"/>
                <w:sz w:val="28"/>
                <w:szCs w:val="28"/>
              </w:rPr>
            </w:pPr>
            <w:r w:rsidRPr="00A44472">
              <w:rPr>
                <w:rFonts w:eastAsia="標楷體" w:hint="eastAsia"/>
                <w:sz w:val="28"/>
                <w:szCs w:val="28"/>
              </w:rPr>
              <w:lastRenderedPageBreak/>
              <w:t>二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63C747B" w14:textId="77777777" w:rsidR="00332127" w:rsidRPr="00A44472" w:rsidRDefault="00332127" w:rsidP="001370B6">
            <w:pPr>
              <w:adjustRightInd w:val="0"/>
              <w:snapToGrid w:val="0"/>
              <w:spacing w:beforeLines="50" w:before="180" w:afterLines="50" w:after="180"/>
              <w:jc w:val="center"/>
              <w:rPr>
                <w:rFonts w:eastAsia="標楷體"/>
                <w:sz w:val="28"/>
                <w:szCs w:val="28"/>
              </w:rPr>
            </w:pPr>
            <w:r w:rsidRPr="00A44472">
              <w:rPr>
                <w:rFonts w:eastAsia="標楷體"/>
                <w:sz w:val="28"/>
                <w:szCs w:val="28"/>
              </w:rPr>
              <w:t>研究議題</w:t>
            </w:r>
          </w:p>
        </w:tc>
        <w:tc>
          <w:tcPr>
            <w:tcW w:w="449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205F63B" w14:textId="77777777" w:rsidR="00744E8A" w:rsidRPr="00A44472" w:rsidRDefault="00744E8A" w:rsidP="001370B6">
            <w:pPr>
              <w:adjustRightInd w:val="0"/>
              <w:snapToGrid w:val="0"/>
              <w:spacing w:beforeLines="50" w:before="180" w:afterLines="50" w:after="180"/>
              <w:jc w:val="both"/>
              <w:rPr>
                <w:rFonts w:eastAsia="標楷體"/>
                <w:sz w:val="28"/>
                <w:szCs w:val="28"/>
              </w:rPr>
            </w:pPr>
            <w:r w:rsidRPr="00A44472">
              <w:rPr>
                <w:rFonts w:eastAsia="標楷體"/>
                <w:b/>
                <w:sz w:val="28"/>
                <w:szCs w:val="28"/>
              </w:rPr>
              <w:t>一</w:t>
            </w:r>
            <w:r w:rsidRPr="00A44472">
              <w:rPr>
                <w:rFonts w:eastAsia="標楷體"/>
                <w:sz w:val="28"/>
                <w:szCs w:val="28"/>
              </w:rPr>
              <w:t>、計畫架構</w:t>
            </w:r>
          </w:p>
          <w:p w14:paraId="0A147DBF" w14:textId="612AC806" w:rsidR="008E6D1A" w:rsidRPr="00A44472" w:rsidRDefault="00067070" w:rsidP="001370B6">
            <w:pPr>
              <w:adjustRightInd w:val="0"/>
              <w:snapToGrid w:val="0"/>
              <w:spacing w:beforeLines="50" w:before="180" w:afterLines="50" w:after="180"/>
              <w:ind w:leftChars="233" w:left="559"/>
              <w:jc w:val="both"/>
              <w:rPr>
                <w:rFonts w:eastAsia="標楷體"/>
                <w:sz w:val="28"/>
                <w:szCs w:val="28"/>
              </w:rPr>
            </w:pPr>
            <w:r w:rsidRPr="00A44472">
              <w:rPr>
                <w:rFonts w:eastAsia="標楷體"/>
                <w:sz w:val="28"/>
                <w:szCs w:val="28"/>
              </w:rPr>
              <w:tab/>
            </w:r>
            <w:r w:rsidR="008E6D1A" w:rsidRPr="00A44472">
              <w:rPr>
                <w:rFonts w:eastAsia="標楷體"/>
                <w:sz w:val="28"/>
                <w:szCs w:val="28"/>
              </w:rPr>
              <w:t>適用於短程武器系統以及小型化無人載具的整合導航系統，須具備多元的自主導航及輔助定位，並由整合導航計算機進行整合運用，才能使得載體的導航系統強健、可靠，不易受干擾與欺騙。</w:t>
            </w:r>
            <w:r w:rsidR="00820835" w:rsidRPr="00A44472">
              <w:rPr>
                <w:rFonts w:eastAsia="標楷體" w:hint="eastAsia"/>
                <w:sz w:val="28"/>
                <w:szCs w:val="28"/>
              </w:rPr>
              <w:t>圖一</w:t>
            </w:r>
            <w:r w:rsidR="00693B16" w:rsidRPr="00A44472">
              <w:rPr>
                <w:rFonts w:eastAsia="標楷體"/>
                <w:sz w:val="28"/>
                <w:szCs w:val="28"/>
              </w:rPr>
              <w:t>為通用型整合導航系統架構配置，以全球衛星定位系統及慣性感測元件為主，並透過其他如</w:t>
            </w:r>
            <w:r w:rsidR="00693B16" w:rsidRPr="00A44472">
              <w:rPr>
                <w:rFonts w:eastAsia="標楷體"/>
                <w:sz w:val="28"/>
                <w:szCs w:val="28"/>
              </w:rPr>
              <w:t>AI</w:t>
            </w:r>
            <w:r w:rsidR="00693B16" w:rsidRPr="00A44472">
              <w:rPr>
                <w:rFonts w:eastAsia="標楷體"/>
                <w:sz w:val="28"/>
                <w:szCs w:val="28"/>
              </w:rPr>
              <w:t>影像輔助等定位系統，使導航系統在</w:t>
            </w:r>
            <w:r w:rsidR="00693B16" w:rsidRPr="00A44472">
              <w:rPr>
                <w:rFonts w:eastAsia="標楷體"/>
                <w:sz w:val="28"/>
                <w:szCs w:val="28"/>
              </w:rPr>
              <w:t>GNSS</w:t>
            </w:r>
            <w:r w:rsidR="00693B16" w:rsidRPr="00A44472">
              <w:rPr>
                <w:rFonts w:eastAsia="標楷體"/>
                <w:sz w:val="28"/>
                <w:szCs w:val="28"/>
              </w:rPr>
              <w:t>受干擾時，仍有其他絕對定位的輔助系統，可以修正慣性感測元件隨時間飄移所產生的誤差。</w:t>
            </w:r>
          </w:p>
          <w:p w14:paraId="426A9E2A" w14:textId="491EF0D1" w:rsidR="00693B16" w:rsidRPr="00A44472" w:rsidRDefault="00693B16" w:rsidP="001370B6">
            <w:pPr>
              <w:adjustRightInd w:val="0"/>
              <w:snapToGrid w:val="0"/>
              <w:spacing w:beforeLines="50" w:before="180" w:afterLines="50" w:after="180"/>
              <w:ind w:leftChars="233" w:left="559"/>
              <w:jc w:val="both"/>
              <w:rPr>
                <w:rFonts w:eastAsia="標楷體"/>
                <w:sz w:val="28"/>
                <w:szCs w:val="28"/>
              </w:rPr>
            </w:pPr>
            <w:r w:rsidRPr="00A44472">
              <w:rPr>
                <w:rFonts w:eastAsia="標楷體"/>
                <w:sz w:val="28"/>
                <w:szCs w:val="28"/>
              </w:rPr>
              <w:t xml:space="preserve">　　而在慣性感測元件方面，可分為量測線性加速度的加速儀以及量測</w:t>
            </w:r>
            <w:r w:rsidR="002C3E0B" w:rsidRPr="00A44472">
              <w:rPr>
                <w:rFonts w:eastAsia="標楷體"/>
                <w:sz w:val="28"/>
                <w:szCs w:val="28"/>
              </w:rPr>
              <w:t>轉速的陀螺儀。具備良好的偏壓重複性，意味著</w:t>
            </w:r>
            <w:r w:rsidRPr="00A44472">
              <w:rPr>
                <w:rFonts w:eastAsia="標楷體"/>
                <w:sz w:val="28"/>
                <w:szCs w:val="28"/>
              </w:rPr>
              <w:t>可以在較長的修正區間內，提供載體良好的導航資訊。</w:t>
            </w:r>
            <w:r w:rsidR="00F26B02" w:rsidRPr="00A44472">
              <w:rPr>
                <w:rFonts w:eastAsia="標楷體"/>
                <w:sz w:val="28"/>
                <w:szCs w:val="28"/>
              </w:rPr>
              <w:t>發展微機電技術達到體積小、重量輕、</w:t>
            </w:r>
            <w:proofErr w:type="gramStart"/>
            <w:r w:rsidR="00F26B02" w:rsidRPr="00A44472">
              <w:rPr>
                <w:rFonts w:eastAsia="標楷體"/>
                <w:sz w:val="28"/>
                <w:szCs w:val="28"/>
              </w:rPr>
              <w:t>低功耗與</w:t>
            </w:r>
            <w:proofErr w:type="gramEnd"/>
            <w:r w:rsidR="00F26B02" w:rsidRPr="00A44472">
              <w:rPr>
                <w:rFonts w:eastAsia="標楷體"/>
                <w:sz w:val="28"/>
                <w:szCs w:val="28"/>
              </w:rPr>
              <w:t>降低成本的目的。</w:t>
            </w:r>
            <w:proofErr w:type="gramStart"/>
            <w:r w:rsidR="00F26B02" w:rsidRPr="00A44472">
              <w:rPr>
                <w:rFonts w:eastAsia="標楷體"/>
                <w:sz w:val="28"/>
                <w:szCs w:val="28"/>
              </w:rPr>
              <w:t>爰</w:t>
            </w:r>
            <w:proofErr w:type="gramEnd"/>
            <w:r w:rsidR="00F26B02" w:rsidRPr="00A44472">
              <w:rPr>
                <w:rFonts w:eastAsia="標楷體"/>
                <w:sz w:val="28"/>
                <w:szCs w:val="28"/>
              </w:rPr>
              <w:t>此，以微機電製造的技術，發展符合軍規環境的慣性導航元件，即為本案之研究主題。</w:t>
            </w:r>
          </w:p>
          <w:p w14:paraId="04207A1B" w14:textId="5D40A61A" w:rsidR="008E6D1A" w:rsidRPr="00A44472" w:rsidRDefault="006A5C93" w:rsidP="001370B6">
            <w:pPr>
              <w:adjustRightInd w:val="0"/>
              <w:snapToGrid w:val="0"/>
              <w:spacing w:beforeLines="50" w:before="180" w:afterLines="50" w:after="180"/>
              <w:ind w:leftChars="233" w:left="559"/>
              <w:jc w:val="both"/>
              <w:rPr>
                <w:rFonts w:eastAsia="標楷體"/>
                <w:sz w:val="28"/>
                <w:szCs w:val="28"/>
              </w:rPr>
            </w:pPr>
            <w:bookmarkStart w:id="1" w:name="_Ref190680827"/>
            <w:r w:rsidRPr="00A44472">
              <w:rPr>
                <w:rFonts w:eastAsia="標楷體"/>
                <w:noProof/>
                <w:sz w:val="28"/>
                <w:szCs w:val="28"/>
              </w:rPr>
              <w:drawing>
                <wp:inline distT="0" distB="0" distL="0" distR="0" wp14:anchorId="5BDBDC22" wp14:editId="502F5BBA">
                  <wp:extent cx="4725348" cy="2606730"/>
                  <wp:effectExtent l="0" t="0" r="0" b="0"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4154" cy="261710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CF921C4" w14:textId="4D285235" w:rsidR="008E6D1A" w:rsidRPr="00A44472" w:rsidRDefault="008E6D1A" w:rsidP="001370B6">
            <w:pPr>
              <w:pStyle w:val="af3"/>
              <w:adjustRightInd w:val="0"/>
              <w:snapToGrid w:val="0"/>
              <w:spacing w:beforeLines="50" w:before="180" w:afterLines="50" w:after="180"/>
              <w:jc w:val="center"/>
              <w:rPr>
                <w:sz w:val="28"/>
                <w:szCs w:val="28"/>
              </w:rPr>
            </w:pPr>
            <w:bookmarkStart w:id="2" w:name="_Ref197362510"/>
            <w:r w:rsidRPr="00A44472">
              <w:rPr>
                <w:sz w:val="28"/>
                <w:szCs w:val="28"/>
              </w:rPr>
              <w:t>圖</w:t>
            </w:r>
            <w:r w:rsidR="00642CF9" w:rsidRPr="00A44472">
              <w:rPr>
                <w:sz w:val="28"/>
                <w:szCs w:val="28"/>
              </w:rPr>
              <w:fldChar w:fldCharType="begin"/>
            </w:r>
            <w:r w:rsidR="00642CF9" w:rsidRPr="00A44472">
              <w:rPr>
                <w:sz w:val="28"/>
                <w:szCs w:val="28"/>
              </w:rPr>
              <w:instrText xml:space="preserve"> SEQ </w:instrText>
            </w:r>
            <w:r w:rsidR="00642CF9" w:rsidRPr="00A44472">
              <w:rPr>
                <w:sz w:val="28"/>
                <w:szCs w:val="28"/>
              </w:rPr>
              <w:instrText>圖</w:instrText>
            </w:r>
            <w:r w:rsidR="00642CF9" w:rsidRPr="00A44472">
              <w:rPr>
                <w:sz w:val="28"/>
                <w:szCs w:val="28"/>
              </w:rPr>
              <w:instrText xml:space="preserve"> \* CHINESENUM3 </w:instrText>
            </w:r>
            <w:r w:rsidR="00642CF9" w:rsidRPr="00A44472">
              <w:rPr>
                <w:sz w:val="28"/>
                <w:szCs w:val="28"/>
              </w:rPr>
              <w:fldChar w:fldCharType="separate"/>
            </w:r>
            <w:r w:rsidR="00820835" w:rsidRPr="00A44472">
              <w:rPr>
                <w:rFonts w:hint="eastAsia"/>
                <w:noProof/>
                <w:sz w:val="28"/>
                <w:szCs w:val="28"/>
              </w:rPr>
              <w:t>一</w:t>
            </w:r>
            <w:r w:rsidR="00642CF9" w:rsidRPr="00A44472">
              <w:rPr>
                <w:sz w:val="28"/>
                <w:szCs w:val="28"/>
              </w:rPr>
              <w:fldChar w:fldCharType="end"/>
            </w:r>
            <w:bookmarkEnd w:id="2"/>
            <w:r w:rsidRPr="00A44472">
              <w:rPr>
                <w:sz w:val="28"/>
                <w:szCs w:val="28"/>
              </w:rPr>
              <w:t>、通用</w:t>
            </w:r>
            <w:r w:rsidR="00693B16" w:rsidRPr="00A44472">
              <w:rPr>
                <w:sz w:val="28"/>
                <w:szCs w:val="28"/>
              </w:rPr>
              <w:t>型</w:t>
            </w:r>
            <w:r w:rsidRPr="00A44472">
              <w:rPr>
                <w:sz w:val="28"/>
                <w:szCs w:val="28"/>
              </w:rPr>
              <w:t>整合導航系統架構配置規劃圖</w:t>
            </w:r>
          </w:p>
          <w:bookmarkEnd w:id="1"/>
          <w:p w14:paraId="12741AF1" w14:textId="77777777" w:rsidR="00DB1822" w:rsidRPr="00A44472" w:rsidRDefault="008B6240" w:rsidP="001370B6">
            <w:pPr>
              <w:adjustRightInd w:val="0"/>
              <w:snapToGrid w:val="0"/>
              <w:spacing w:beforeLines="50" w:before="180" w:afterLines="50" w:after="180"/>
              <w:ind w:leftChars="233" w:left="559"/>
              <w:jc w:val="both"/>
              <w:rPr>
                <w:rFonts w:eastAsia="標楷體"/>
                <w:sz w:val="28"/>
                <w:szCs w:val="28"/>
              </w:rPr>
            </w:pPr>
            <w:r w:rsidRPr="00A44472">
              <w:rPr>
                <w:rFonts w:eastAsia="標楷體"/>
                <w:sz w:val="28"/>
                <w:szCs w:val="28"/>
              </w:rPr>
              <w:t xml:space="preserve">　　本案規劃於</w:t>
            </w:r>
            <w:r w:rsidRPr="00A44472">
              <w:rPr>
                <w:rFonts w:eastAsia="標楷體"/>
                <w:sz w:val="28"/>
                <w:szCs w:val="28"/>
              </w:rPr>
              <w:t>116</w:t>
            </w:r>
            <w:r w:rsidRPr="00A44472">
              <w:rPr>
                <w:rFonts w:eastAsia="標楷體"/>
                <w:sz w:val="28"/>
                <w:szCs w:val="28"/>
              </w:rPr>
              <w:t>年</w:t>
            </w:r>
            <w:r w:rsidR="009B31C6" w:rsidRPr="00A44472">
              <w:rPr>
                <w:rFonts w:eastAsia="標楷體"/>
                <w:sz w:val="28"/>
                <w:szCs w:val="28"/>
              </w:rPr>
              <w:t>起，執行閉迴路微機電加速儀元件之結構設計，並配合該加速儀結構設計與驅動、感測電氣介面，設計閉迴路控制流程方塊圖。預計於</w:t>
            </w:r>
            <w:r w:rsidR="009B31C6" w:rsidRPr="00A44472">
              <w:rPr>
                <w:rFonts w:eastAsia="標楷體"/>
                <w:sz w:val="28"/>
                <w:szCs w:val="28"/>
              </w:rPr>
              <w:t>11</w:t>
            </w:r>
            <w:r w:rsidR="00DB1822" w:rsidRPr="00A44472">
              <w:rPr>
                <w:rFonts w:eastAsia="標楷體" w:hint="eastAsia"/>
                <w:sz w:val="28"/>
                <w:szCs w:val="28"/>
              </w:rPr>
              <w:t>6</w:t>
            </w:r>
            <w:r w:rsidR="009B31C6" w:rsidRPr="00A44472">
              <w:rPr>
                <w:rFonts w:eastAsia="標楷體"/>
                <w:sz w:val="28"/>
                <w:szCs w:val="28"/>
              </w:rPr>
              <w:t>年</w:t>
            </w:r>
            <w:r w:rsidR="00DB1822" w:rsidRPr="00A44472">
              <w:rPr>
                <w:rFonts w:eastAsia="標楷體" w:hint="eastAsia"/>
                <w:sz w:val="28"/>
                <w:szCs w:val="28"/>
              </w:rPr>
              <w:t>下</w:t>
            </w:r>
            <w:r w:rsidR="009B31C6" w:rsidRPr="00A44472">
              <w:rPr>
                <w:rFonts w:eastAsia="標楷體"/>
                <w:sz w:val="28"/>
                <w:szCs w:val="28"/>
              </w:rPr>
              <w:t>半年，取得第一批微機電加速儀元件製造成品，並確認設計與製程差異。經成品量測電氣特徵訊號後，</w:t>
            </w:r>
            <w:proofErr w:type="gramStart"/>
            <w:r w:rsidR="009B31C6" w:rsidRPr="00A44472">
              <w:rPr>
                <w:rFonts w:eastAsia="標楷體"/>
                <w:sz w:val="28"/>
                <w:szCs w:val="28"/>
              </w:rPr>
              <w:t>賡</w:t>
            </w:r>
            <w:proofErr w:type="gramEnd"/>
            <w:r w:rsidR="009B31C6" w:rsidRPr="00A44472">
              <w:rPr>
                <w:rFonts w:eastAsia="標楷體"/>
                <w:sz w:val="28"/>
                <w:szCs w:val="28"/>
              </w:rPr>
              <w:t>續執行控制電路</w:t>
            </w:r>
            <w:r w:rsidR="003D34D8" w:rsidRPr="00A44472">
              <w:rPr>
                <w:rFonts w:eastAsia="標楷體"/>
                <w:sz w:val="28"/>
                <w:szCs w:val="28"/>
              </w:rPr>
              <w:t>設計修正、電路</w:t>
            </w:r>
            <w:r w:rsidR="009B31C6" w:rsidRPr="00A44472">
              <w:rPr>
                <w:rFonts w:eastAsia="標楷體"/>
                <w:sz w:val="28"/>
                <w:szCs w:val="28"/>
              </w:rPr>
              <w:t>布局與製造</w:t>
            </w:r>
            <w:r w:rsidR="00DB1822" w:rsidRPr="00A44472">
              <w:rPr>
                <w:rFonts w:eastAsia="標楷體" w:hint="eastAsia"/>
                <w:sz w:val="28"/>
                <w:szCs w:val="28"/>
              </w:rPr>
              <w:t>。</w:t>
            </w:r>
          </w:p>
          <w:p w14:paraId="32031477" w14:textId="6493EB4A" w:rsidR="008E6D1A" w:rsidRPr="00A44472" w:rsidRDefault="00DB1822" w:rsidP="001370B6">
            <w:pPr>
              <w:adjustRightInd w:val="0"/>
              <w:snapToGrid w:val="0"/>
              <w:spacing w:beforeLines="50" w:before="180" w:afterLines="50" w:after="180"/>
              <w:ind w:leftChars="233" w:left="559"/>
              <w:jc w:val="both"/>
              <w:rPr>
                <w:rFonts w:eastAsia="標楷體"/>
                <w:sz w:val="28"/>
                <w:szCs w:val="28"/>
              </w:rPr>
            </w:pPr>
            <w:r w:rsidRPr="00A44472">
              <w:rPr>
                <w:rFonts w:eastAsia="標楷體" w:hint="eastAsia"/>
                <w:sz w:val="28"/>
                <w:szCs w:val="28"/>
              </w:rPr>
              <w:lastRenderedPageBreak/>
              <w:t xml:space="preserve">　　</w:t>
            </w:r>
            <w:r w:rsidR="009B31C6" w:rsidRPr="00A44472">
              <w:rPr>
                <w:rFonts w:eastAsia="標楷體"/>
                <w:sz w:val="28"/>
                <w:szCs w:val="28"/>
              </w:rPr>
              <w:t>117</w:t>
            </w:r>
            <w:r w:rsidR="009B31C6" w:rsidRPr="00A44472">
              <w:rPr>
                <w:rFonts w:eastAsia="標楷體"/>
                <w:sz w:val="28"/>
                <w:szCs w:val="28"/>
              </w:rPr>
              <w:t>年</w:t>
            </w:r>
            <w:r w:rsidRPr="00A44472">
              <w:rPr>
                <w:rFonts w:eastAsia="標楷體" w:hint="eastAsia"/>
                <w:sz w:val="28"/>
                <w:szCs w:val="28"/>
              </w:rPr>
              <w:t>第一季將</w:t>
            </w:r>
            <w:r w:rsidR="009B31C6" w:rsidRPr="00A44472">
              <w:rPr>
                <w:rFonts w:eastAsia="標楷體"/>
                <w:sz w:val="28"/>
                <w:szCs w:val="28"/>
              </w:rPr>
              <w:t>取得完成製造之閉迴路控制電路板。</w:t>
            </w:r>
            <w:r w:rsidRPr="00A44472">
              <w:rPr>
                <w:rFonts w:eastAsia="標楷體" w:hint="eastAsia"/>
                <w:sz w:val="28"/>
                <w:szCs w:val="28"/>
              </w:rPr>
              <w:t>完成整合後，即於</w:t>
            </w:r>
            <w:r w:rsidR="003D34D8" w:rsidRPr="00A44472">
              <w:rPr>
                <w:rFonts w:eastAsia="標楷體"/>
                <w:sz w:val="28"/>
                <w:szCs w:val="28"/>
              </w:rPr>
              <w:t>針對閉迴路</w:t>
            </w:r>
            <w:proofErr w:type="gramStart"/>
            <w:r w:rsidR="003D34D8" w:rsidRPr="00A44472">
              <w:rPr>
                <w:rFonts w:eastAsia="標楷體"/>
                <w:sz w:val="28"/>
                <w:szCs w:val="28"/>
              </w:rPr>
              <w:t>加速儀</w:t>
            </w:r>
            <w:r w:rsidRPr="00A44472">
              <w:rPr>
                <w:rFonts w:eastAsia="標楷體" w:hint="eastAsia"/>
                <w:sz w:val="28"/>
                <w:szCs w:val="28"/>
              </w:rPr>
              <w:t>於實驗室</w:t>
            </w:r>
            <w:proofErr w:type="gramEnd"/>
            <w:r w:rsidRPr="00A44472">
              <w:rPr>
                <w:rFonts w:eastAsia="標楷體" w:hint="eastAsia"/>
                <w:sz w:val="28"/>
                <w:szCs w:val="28"/>
              </w:rPr>
              <w:t>環境</w:t>
            </w:r>
            <w:r w:rsidR="003D34D8" w:rsidRPr="00A44472">
              <w:rPr>
                <w:rFonts w:eastAsia="標楷體"/>
                <w:sz w:val="28"/>
                <w:szCs w:val="28"/>
              </w:rPr>
              <w:t>進行功、性能</w:t>
            </w:r>
            <w:r w:rsidRPr="00A44472">
              <w:rPr>
                <w:rFonts w:eastAsia="標楷體" w:hint="eastAsia"/>
                <w:sz w:val="28"/>
                <w:szCs w:val="28"/>
              </w:rPr>
              <w:t>測試</w:t>
            </w:r>
            <w:r w:rsidR="003D34D8" w:rsidRPr="00A44472">
              <w:rPr>
                <w:rFonts w:eastAsia="標楷體"/>
                <w:sz w:val="28"/>
                <w:szCs w:val="28"/>
              </w:rPr>
              <w:t>，</w:t>
            </w:r>
            <w:r w:rsidRPr="00A44472">
              <w:rPr>
                <w:rFonts w:eastAsia="標楷體" w:hint="eastAsia"/>
                <w:sz w:val="28"/>
                <w:szCs w:val="28"/>
              </w:rPr>
              <w:t>達</w:t>
            </w:r>
            <w:r w:rsidRPr="00A44472">
              <w:rPr>
                <w:rFonts w:eastAsia="標楷體" w:hint="eastAsia"/>
                <w:sz w:val="28"/>
                <w:szCs w:val="28"/>
              </w:rPr>
              <w:t>TRL3</w:t>
            </w:r>
            <w:r w:rsidRPr="00A44472">
              <w:rPr>
                <w:rFonts w:eastAsia="標楷體" w:hint="eastAsia"/>
                <w:sz w:val="28"/>
                <w:szCs w:val="28"/>
              </w:rPr>
              <w:t>；</w:t>
            </w:r>
            <w:r w:rsidR="003D34D8" w:rsidRPr="00A44472">
              <w:rPr>
                <w:rFonts w:eastAsia="標楷體"/>
                <w:sz w:val="28"/>
                <w:szCs w:val="28"/>
              </w:rPr>
              <w:t>並於</w:t>
            </w:r>
            <w:r w:rsidR="003D34D8" w:rsidRPr="00A44472">
              <w:rPr>
                <w:rFonts w:eastAsia="標楷體"/>
                <w:sz w:val="28"/>
                <w:szCs w:val="28"/>
              </w:rPr>
              <w:t>11</w:t>
            </w:r>
            <w:r w:rsidRPr="00A44472">
              <w:rPr>
                <w:rFonts w:eastAsia="標楷體" w:hint="eastAsia"/>
                <w:sz w:val="28"/>
                <w:szCs w:val="28"/>
              </w:rPr>
              <w:t>7</w:t>
            </w:r>
            <w:r w:rsidR="003D34D8" w:rsidRPr="00A44472">
              <w:rPr>
                <w:rFonts w:eastAsia="標楷體"/>
                <w:sz w:val="28"/>
                <w:szCs w:val="28"/>
              </w:rPr>
              <w:t>年底前完成溫度與振動</w:t>
            </w:r>
            <w:r w:rsidR="009B31C6" w:rsidRPr="00A44472">
              <w:rPr>
                <w:rFonts w:eastAsia="標楷體"/>
                <w:sz w:val="28"/>
                <w:szCs w:val="28"/>
              </w:rPr>
              <w:t>環境</w:t>
            </w:r>
            <w:proofErr w:type="gramStart"/>
            <w:r w:rsidR="009B31C6" w:rsidRPr="00A44472">
              <w:rPr>
                <w:rFonts w:eastAsia="標楷體"/>
                <w:sz w:val="28"/>
                <w:szCs w:val="28"/>
              </w:rPr>
              <w:t>的驗測</w:t>
            </w:r>
            <w:proofErr w:type="gramEnd"/>
            <w:r w:rsidRPr="00A44472">
              <w:rPr>
                <w:rFonts w:eastAsia="標楷體" w:hint="eastAsia"/>
                <w:sz w:val="28"/>
                <w:szCs w:val="28"/>
              </w:rPr>
              <w:t>，達</w:t>
            </w:r>
            <w:r w:rsidRPr="00A44472">
              <w:rPr>
                <w:rFonts w:eastAsia="標楷體" w:hint="eastAsia"/>
                <w:sz w:val="28"/>
                <w:szCs w:val="28"/>
              </w:rPr>
              <w:t>TRL4</w:t>
            </w:r>
            <w:r w:rsidR="009B31C6" w:rsidRPr="00A44472">
              <w:rPr>
                <w:rFonts w:eastAsia="標楷體"/>
                <w:sz w:val="28"/>
                <w:szCs w:val="28"/>
              </w:rPr>
              <w:t>。</w:t>
            </w:r>
          </w:p>
          <w:p w14:paraId="1B61632B" w14:textId="63DF3965" w:rsidR="007040B3" w:rsidRPr="00A44472" w:rsidRDefault="007040B3" w:rsidP="007040B3">
            <w:pPr>
              <w:adjustRightInd w:val="0"/>
              <w:snapToGrid w:val="0"/>
              <w:spacing w:beforeLines="50" w:before="180" w:afterLines="50" w:after="180"/>
              <w:ind w:leftChars="233" w:left="559"/>
              <w:jc w:val="center"/>
              <w:rPr>
                <w:rFonts w:eastAsia="標楷體"/>
                <w:sz w:val="28"/>
                <w:szCs w:val="28"/>
              </w:rPr>
            </w:pPr>
            <w:r w:rsidRPr="00A44472">
              <w:rPr>
                <w:rFonts w:eastAsia="標楷體"/>
                <w:noProof/>
                <w:sz w:val="28"/>
                <w:szCs w:val="28"/>
              </w:rPr>
              <w:drawing>
                <wp:inline distT="0" distB="0" distL="0" distR="0" wp14:anchorId="7811FEE5" wp14:editId="548467D9">
                  <wp:extent cx="4379771" cy="1615652"/>
                  <wp:effectExtent l="0" t="0" r="1905" b="0"/>
                  <wp:docPr id="4" name="圖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1705" cy="163112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1FF268F" w14:textId="00E2E46A" w:rsidR="007040B3" w:rsidRPr="00A44472" w:rsidRDefault="007040B3" w:rsidP="007040B3">
            <w:pPr>
              <w:adjustRightInd w:val="0"/>
              <w:snapToGrid w:val="0"/>
              <w:spacing w:beforeLines="50" w:before="180" w:afterLines="50" w:after="180"/>
              <w:ind w:leftChars="233" w:left="559"/>
              <w:jc w:val="center"/>
              <w:rPr>
                <w:rFonts w:eastAsia="標楷體"/>
                <w:sz w:val="28"/>
                <w:szCs w:val="28"/>
              </w:rPr>
            </w:pPr>
            <w:r w:rsidRPr="00A44472">
              <w:rPr>
                <w:rFonts w:eastAsia="標楷體" w:hint="eastAsia"/>
                <w:sz w:val="28"/>
                <w:szCs w:val="28"/>
              </w:rPr>
              <w:t>圖六、計畫架構圖</w:t>
            </w:r>
          </w:p>
          <w:p w14:paraId="18DDBC46" w14:textId="7AC2497D" w:rsidR="00E709C0" w:rsidRPr="00A44472" w:rsidRDefault="00744E8A" w:rsidP="001370B6">
            <w:pPr>
              <w:adjustRightInd w:val="0"/>
              <w:snapToGrid w:val="0"/>
              <w:spacing w:beforeLines="50" w:before="180" w:afterLines="50" w:after="180"/>
              <w:jc w:val="both"/>
              <w:rPr>
                <w:rFonts w:eastAsia="標楷體"/>
                <w:sz w:val="28"/>
                <w:szCs w:val="28"/>
              </w:rPr>
            </w:pPr>
            <w:r w:rsidRPr="00A44472">
              <w:rPr>
                <w:rFonts w:eastAsia="標楷體"/>
                <w:sz w:val="28"/>
                <w:szCs w:val="28"/>
              </w:rPr>
              <w:t>二、各議題</w:t>
            </w:r>
            <w:r w:rsidR="00DD054A" w:rsidRPr="00A44472">
              <w:rPr>
                <w:rFonts w:eastAsia="標楷體"/>
                <w:sz w:val="28"/>
                <w:szCs w:val="28"/>
              </w:rPr>
              <w:t>分述如下</w:t>
            </w:r>
            <w:r w:rsidR="003D34D8" w:rsidRPr="00A44472">
              <w:rPr>
                <w:rFonts w:eastAsia="標楷體"/>
                <w:sz w:val="28"/>
                <w:szCs w:val="28"/>
              </w:rPr>
              <w:t>：</w:t>
            </w:r>
          </w:p>
          <w:p w14:paraId="18E61412" w14:textId="77777777" w:rsidR="003D34D8" w:rsidRPr="00A44472" w:rsidRDefault="003D34D8" w:rsidP="00EB1FA0">
            <w:pPr>
              <w:pStyle w:val="a7"/>
              <w:numPr>
                <w:ilvl w:val="0"/>
                <w:numId w:val="15"/>
              </w:numPr>
              <w:snapToGrid w:val="0"/>
              <w:spacing w:beforeLines="50" w:before="180" w:afterLines="50" w:after="180"/>
              <w:jc w:val="both"/>
              <w:rPr>
                <w:sz w:val="28"/>
                <w:szCs w:val="28"/>
              </w:rPr>
            </w:pPr>
            <w:r w:rsidRPr="00A44472">
              <w:rPr>
                <w:sz w:val="28"/>
                <w:szCs w:val="28"/>
              </w:rPr>
              <w:t>議題</w:t>
            </w:r>
            <w:proofErr w:type="gramStart"/>
            <w:r w:rsidRPr="00A44472">
              <w:rPr>
                <w:sz w:val="28"/>
                <w:szCs w:val="28"/>
              </w:rPr>
              <w:t>一</w:t>
            </w:r>
            <w:proofErr w:type="gramEnd"/>
            <w:r w:rsidRPr="00A44472">
              <w:rPr>
                <w:sz w:val="28"/>
                <w:szCs w:val="28"/>
              </w:rPr>
              <w:t>：閉迴路微機電加速儀元件設計</w:t>
            </w:r>
          </w:p>
          <w:p w14:paraId="58DBFF8D" w14:textId="1AED2CD0" w:rsidR="003D34D8" w:rsidRPr="00A44472" w:rsidRDefault="003D34D8" w:rsidP="001370B6">
            <w:pPr>
              <w:pStyle w:val="a7"/>
              <w:snapToGrid w:val="0"/>
              <w:spacing w:beforeLines="50" w:before="180" w:afterLines="50" w:after="180"/>
              <w:ind w:left="960"/>
              <w:jc w:val="both"/>
              <w:rPr>
                <w:sz w:val="28"/>
                <w:szCs w:val="28"/>
              </w:rPr>
            </w:pPr>
            <w:r w:rsidRPr="00A44472">
              <w:rPr>
                <w:sz w:val="28"/>
                <w:szCs w:val="28"/>
              </w:rPr>
              <w:t>工項說明：</w:t>
            </w:r>
          </w:p>
          <w:p w14:paraId="146546CB" w14:textId="39D00441" w:rsidR="003D34D8" w:rsidRPr="00A44472" w:rsidRDefault="003D34D8" w:rsidP="00EB1FA0">
            <w:pPr>
              <w:pStyle w:val="a7"/>
              <w:numPr>
                <w:ilvl w:val="0"/>
                <w:numId w:val="16"/>
              </w:numPr>
              <w:snapToGrid w:val="0"/>
              <w:spacing w:beforeLines="50" w:before="180" w:afterLines="50" w:after="180"/>
              <w:jc w:val="both"/>
              <w:rPr>
                <w:sz w:val="28"/>
                <w:szCs w:val="28"/>
              </w:rPr>
            </w:pPr>
            <w:r w:rsidRPr="00A44472">
              <w:rPr>
                <w:sz w:val="28"/>
                <w:szCs w:val="28"/>
              </w:rPr>
              <w:t>需針對微機電加速儀元件設計進行分析、調查與評估，擇優設計符合閉迴路控制需求之加速儀元件形式，並基於該元件形式進行</w:t>
            </w:r>
            <w:proofErr w:type="gramStart"/>
            <w:r w:rsidRPr="00A44472">
              <w:rPr>
                <w:sz w:val="28"/>
                <w:szCs w:val="28"/>
              </w:rPr>
              <w:t>元件構型設計</w:t>
            </w:r>
            <w:proofErr w:type="gramEnd"/>
            <w:r w:rsidRPr="00A44472">
              <w:rPr>
                <w:sz w:val="28"/>
                <w:szCs w:val="28"/>
              </w:rPr>
              <w:t>。本項中的分析、調查、擇優過程以及最後符合需求之元件設計</w:t>
            </w:r>
            <w:r w:rsidR="00451EF5" w:rsidRPr="00A44472">
              <w:rPr>
                <w:sz w:val="28"/>
                <w:szCs w:val="28"/>
              </w:rPr>
              <w:t>，包含設計之</w:t>
            </w:r>
            <w:proofErr w:type="gramStart"/>
            <w:r w:rsidR="00451EF5" w:rsidRPr="00A44472">
              <w:rPr>
                <w:sz w:val="28"/>
                <w:szCs w:val="28"/>
              </w:rPr>
              <w:t>布局圖與其</w:t>
            </w:r>
            <w:proofErr w:type="gramEnd"/>
            <w:r w:rsidR="00451EF5" w:rsidRPr="00A44472">
              <w:rPr>
                <w:sz w:val="28"/>
                <w:szCs w:val="28"/>
              </w:rPr>
              <w:t>模擬分析結果，</w:t>
            </w:r>
            <w:r w:rsidRPr="00A44472">
              <w:rPr>
                <w:sz w:val="28"/>
                <w:szCs w:val="28"/>
              </w:rPr>
              <w:t>需編纂為「閉迴路微機電加速儀元件設計報告」文件</w:t>
            </w:r>
            <w:r w:rsidR="00B215EC" w:rsidRPr="00A44472">
              <w:rPr>
                <w:sz w:val="28"/>
                <w:szCs w:val="28"/>
              </w:rPr>
              <w:t>1</w:t>
            </w:r>
            <w:r w:rsidR="00B215EC" w:rsidRPr="00A44472">
              <w:rPr>
                <w:sz w:val="28"/>
                <w:szCs w:val="28"/>
              </w:rPr>
              <w:t>份</w:t>
            </w:r>
            <w:r w:rsidRPr="00A44472">
              <w:rPr>
                <w:sz w:val="28"/>
                <w:szCs w:val="28"/>
              </w:rPr>
              <w:t>。</w:t>
            </w:r>
          </w:p>
          <w:p w14:paraId="311AFAFB" w14:textId="6284DD1E" w:rsidR="003D34D8" w:rsidRPr="00A44472" w:rsidRDefault="003D34D8" w:rsidP="00EB1FA0">
            <w:pPr>
              <w:pStyle w:val="a7"/>
              <w:numPr>
                <w:ilvl w:val="0"/>
                <w:numId w:val="16"/>
              </w:numPr>
              <w:snapToGrid w:val="0"/>
              <w:spacing w:beforeLines="50" w:before="180" w:afterLines="50" w:after="180"/>
              <w:jc w:val="both"/>
              <w:rPr>
                <w:sz w:val="28"/>
                <w:szCs w:val="28"/>
              </w:rPr>
            </w:pPr>
            <w:r w:rsidRPr="00A44472">
              <w:rPr>
                <w:sz w:val="28"/>
                <w:szCs w:val="28"/>
              </w:rPr>
              <w:t>需針對完成設計之閉迴路微機電加速儀元件，委託國內適當</w:t>
            </w:r>
            <w:r w:rsidR="00451EF5" w:rsidRPr="00A44472">
              <w:rPr>
                <w:sz w:val="28"/>
                <w:szCs w:val="28"/>
              </w:rPr>
              <w:t>產、學、</w:t>
            </w:r>
            <w:proofErr w:type="gramStart"/>
            <w:r w:rsidR="00451EF5" w:rsidRPr="00A44472">
              <w:rPr>
                <w:sz w:val="28"/>
                <w:szCs w:val="28"/>
              </w:rPr>
              <w:t>研</w:t>
            </w:r>
            <w:proofErr w:type="gramEnd"/>
            <w:r w:rsidR="00451EF5" w:rsidRPr="00A44472">
              <w:rPr>
                <w:sz w:val="28"/>
                <w:szCs w:val="28"/>
              </w:rPr>
              <w:t>界之製造機構進行製造與封裝，以取得閉迴路微機電加速儀元件實體。本案需遞交</w:t>
            </w:r>
            <w:proofErr w:type="gramStart"/>
            <w:r w:rsidR="00451EF5" w:rsidRPr="00A44472">
              <w:rPr>
                <w:sz w:val="28"/>
                <w:szCs w:val="28"/>
              </w:rPr>
              <w:t>最終構型</w:t>
            </w:r>
            <w:proofErr w:type="gramEnd"/>
            <w:r w:rsidR="00451EF5" w:rsidRPr="00A44472">
              <w:rPr>
                <w:sz w:val="28"/>
                <w:szCs w:val="28"/>
              </w:rPr>
              <w:t>「閉迴路微機電加速儀封裝體」</w:t>
            </w:r>
            <w:r w:rsidR="00451EF5" w:rsidRPr="00A44472">
              <w:rPr>
                <w:sz w:val="28"/>
                <w:szCs w:val="28"/>
              </w:rPr>
              <w:t>6</w:t>
            </w:r>
            <w:r w:rsidR="00451EF5" w:rsidRPr="00A44472">
              <w:rPr>
                <w:sz w:val="28"/>
                <w:szCs w:val="28"/>
              </w:rPr>
              <w:t>件</w:t>
            </w:r>
            <w:r w:rsidR="00451EF5" w:rsidRPr="00A44472">
              <w:rPr>
                <w:sz w:val="28"/>
                <w:szCs w:val="28"/>
              </w:rPr>
              <w:t>(</w:t>
            </w:r>
            <w:r w:rsidR="00451EF5" w:rsidRPr="00A44472">
              <w:rPr>
                <w:sz w:val="28"/>
                <w:szCs w:val="28"/>
              </w:rPr>
              <w:t>含</w:t>
            </w:r>
            <w:r w:rsidR="00451EF5" w:rsidRPr="00A44472">
              <w:rPr>
                <w:sz w:val="28"/>
                <w:szCs w:val="28"/>
              </w:rPr>
              <w:t>)</w:t>
            </w:r>
            <w:r w:rsidR="00451EF5" w:rsidRPr="00A44472">
              <w:rPr>
                <w:sz w:val="28"/>
                <w:szCs w:val="28"/>
              </w:rPr>
              <w:t>以上。</w:t>
            </w:r>
          </w:p>
          <w:p w14:paraId="3C07F396" w14:textId="77777777" w:rsidR="003D34D8" w:rsidRPr="00A44472" w:rsidRDefault="003D34D8" w:rsidP="00EB1FA0">
            <w:pPr>
              <w:pStyle w:val="a7"/>
              <w:numPr>
                <w:ilvl w:val="0"/>
                <w:numId w:val="15"/>
              </w:numPr>
              <w:snapToGrid w:val="0"/>
              <w:spacing w:beforeLines="50" w:before="180" w:afterLines="50" w:after="180"/>
              <w:jc w:val="both"/>
              <w:rPr>
                <w:sz w:val="28"/>
                <w:szCs w:val="28"/>
              </w:rPr>
            </w:pPr>
            <w:r w:rsidRPr="00A44472">
              <w:rPr>
                <w:sz w:val="28"/>
                <w:szCs w:val="28"/>
              </w:rPr>
              <w:t>議題二：閉迴路微機電加速儀控制電路設計與製造</w:t>
            </w:r>
          </w:p>
          <w:p w14:paraId="1156BC47" w14:textId="40D86366" w:rsidR="00451EF5" w:rsidRPr="00A44472" w:rsidRDefault="00451EF5" w:rsidP="001370B6">
            <w:pPr>
              <w:pStyle w:val="a7"/>
              <w:snapToGrid w:val="0"/>
              <w:spacing w:beforeLines="50" w:before="180" w:afterLines="50" w:after="180"/>
              <w:ind w:left="960"/>
              <w:jc w:val="both"/>
              <w:rPr>
                <w:sz w:val="28"/>
                <w:szCs w:val="28"/>
              </w:rPr>
            </w:pPr>
            <w:r w:rsidRPr="00A44472">
              <w:rPr>
                <w:sz w:val="28"/>
                <w:szCs w:val="28"/>
              </w:rPr>
              <w:t>工項說明：</w:t>
            </w:r>
          </w:p>
          <w:p w14:paraId="486A11A7" w14:textId="35B5423E" w:rsidR="00451EF5" w:rsidRPr="00A44472" w:rsidRDefault="00820835" w:rsidP="00EB1FA0">
            <w:pPr>
              <w:pStyle w:val="a7"/>
              <w:numPr>
                <w:ilvl w:val="0"/>
                <w:numId w:val="17"/>
              </w:numPr>
              <w:snapToGrid w:val="0"/>
              <w:spacing w:beforeLines="50" w:before="180" w:afterLines="50" w:after="180"/>
              <w:jc w:val="both"/>
              <w:rPr>
                <w:sz w:val="28"/>
                <w:szCs w:val="28"/>
              </w:rPr>
            </w:pPr>
            <w:r w:rsidRPr="00A44472">
              <w:rPr>
                <w:sz w:val="28"/>
                <w:szCs w:val="28"/>
              </w:rPr>
              <w:t>配合</w:t>
            </w:r>
            <w:r w:rsidR="00451EF5" w:rsidRPr="00A44472">
              <w:rPr>
                <w:sz w:val="28"/>
                <w:szCs w:val="28"/>
              </w:rPr>
              <w:t>閉迴路微機電加速儀元件之設計，規劃閉迴路控制系統方塊圖，並依此系統方塊圖設計閉迴路控制電路。控制方塊、電路設計</w:t>
            </w:r>
            <w:r w:rsidR="00451EF5" w:rsidRPr="00A44472">
              <w:rPr>
                <w:sz w:val="28"/>
                <w:szCs w:val="28"/>
              </w:rPr>
              <w:t>(</w:t>
            </w:r>
            <w:proofErr w:type="gramStart"/>
            <w:r w:rsidR="00451EF5" w:rsidRPr="00A44472">
              <w:rPr>
                <w:sz w:val="28"/>
                <w:szCs w:val="28"/>
              </w:rPr>
              <w:t>含料件表</w:t>
            </w:r>
            <w:proofErr w:type="gramEnd"/>
            <w:r w:rsidR="00451EF5" w:rsidRPr="00A44472">
              <w:rPr>
                <w:sz w:val="28"/>
                <w:szCs w:val="28"/>
              </w:rPr>
              <w:t>與電路</w:t>
            </w:r>
            <w:proofErr w:type="gramStart"/>
            <w:r w:rsidR="00451EF5" w:rsidRPr="00A44472">
              <w:rPr>
                <w:sz w:val="28"/>
                <w:szCs w:val="28"/>
              </w:rPr>
              <w:t>布局</w:t>
            </w:r>
            <w:proofErr w:type="gramEnd"/>
            <w:r w:rsidR="00451EF5" w:rsidRPr="00A44472">
              <w:rPr>
                <w:sz w:val="28"/>
                <w:szCs w:val="28"/>
              </w:rPr>
              <w:t>圖</w:t>
            </w:r>
            <w:r w:rsidR="00451EF5" w:rsidRPr="00A44472">
              <w:rPr>
                <w:sz w:val="28"/>
                <w:szCs w:val="28"/>
              </w:rPr>
              <w:t>)</w:t>
            </w:r>
            <w:r w:rsidR="00451EF5" w:rsidRPr="00A44472">
              <w:rPr>
                <w:sz w:val="28"/>
                <w:szCs w:val="28"/>
              </w:rPr>
              <w:t>與其電路響應模擬結果需編纂為「閉迴路微機電加速儀控制電路設計報告」文件</w:t>
            </w:r>
            <w:r w:rsidR="00B215EC" w:rsidRPr="00A44472">
              <w:rPr>
                <w:sz w:val="28"/>
                <w:szCs w:val="28"/>
              </w:rPr>
              <w:t>1</w:t>
            </w:r>
            <w:r w:rsidR="00B215EC" w:rsidRPr="00A44472">
              <w:rPr>
                <w:sz w:val="28"/>
                <w:szCs w:val="28"/>
              </w:rPr>
              <w:t>份</w:t>
            </w:r>
            <w:r w:rsidR="00451EF5" w:rsidRPr="00A44472">
              <w:rPr>
                <w:sz w:val="28"/>
                <w:szCs w:val="28"/>
              </w:rPr>
              <w:t>。</w:t>
            </w:r>
          </w:p>
          <w:p w14:paraId="6AC96DD2" w14:textId="0DB6E18C" w:rsidR="00451EF5" w:rsidRPr="00A44472" w:rsidRDefault="00451EF5" w:rsidP="00EB1FA0">
            <w:pPr>
              <w:pStyle w:val="a7"/>
              <w:numPr>
                <w:ilvl w:val="0"/>
                <w:numId w:val="17"/>
              </w:numPr>
              <w:snapToGrid w:val="0"/>
              <w:spacing w:beforeLines="50" w:before="180" w:afterLines="50" w:after="180"/>
              <w:jc w:val="both"/>
              <w:rPr>
                <w:sz w:val="28"/>
                <w:szCs w:val="28"/>
              </w:rPr>
            </w:pPr>
            <w:r w:rsidRPr="00A44472">
              <w:rPr>
                <w:sz w:val="28"/>
                <w:szCs w:val="28"/>
              </w:rPr>
              <w:t>需依據</w:t>
            </w:r>
            <w:r w:rsidR="00B215EC" w:rsidRPr="00A44472">
              <w:rPr>
                <w:sz w:val="28"/>
                <w:szCs w:val="28"/>
              </w:rPr>
              <w:t>閉迴路微機電加速儀與</w:t>
            </w:r>
            <w:r w:rsidRPr="00A44472">
              <w:rPr>
                <w:sz w:val="28"/>
                <w:szCs w:val="28"/>
              </w:rPr>
              <w:t>電路設計，進行電</w:t>
            </w:r>
            <w:r w:rsidR="00B215EC" w:rsidRPr="00A44472">
              <w:rPr>
                <w:sz w:val="28"/>
                <w:szCs w:val="28"/>
              </w:rPr>
              <w:t>路板製造。</w:t>
            </w:r>
            <w:r w:rsidR="00B215EC" w:rsidRPr="00A44472">
              <w:rPr>
                <w:sz w:val="28"/>
                <w:szCs w:val="28"/>
              </w:rPr>
              <w:lastRenderedPageBreak/>
              <w:t>本案需遞交</w:t>
            </w:r>
            <w:proofErr w:type="gramStart"/>
            <w:r w:rsidR="00B215EC" w:rsidRPr="00A44472">
              <w:rPr>
                <w:sz w:val="28"/>
                <w:szCs w:val="28"/>
              </w:rPr>
              <w:t>最終構型</w:t>
            </w:r>
            <w:proofErr w:type="gramEnd"/>
            <w:r w:rsidR="00B215EC" w:rsidRPr="00A44472">
              <w:rPr>
                <w:sz w:val="28"/>
                <w:szCs w:val="28"/>
              </w:rPr>
              <w:t>「閉迴路微機電加速儀控制電路板」</w:t>
            </w:r>
            <w:r w:rsidR="00B215EC" w:rsidRPr="00A44472">
              <w:rPr>
                <w:sz w:val="28"/>
                <w:szCs w:val="28"/>
              </w:rPr>
              <w:t>2</w:t>
            </w:r>
            <w:r w:rsidR="00B215EC" w:rsidRPr="00A44472">
              <w:rPr>
                <w:sz w:val="28"/>
                <w:szCs w:val="28"/>
              </w:rPr>
              <w:t>件</w:t>
            </w:r>
            <w:r w:rsidR="00B215EC" w:rsidRPr="00A44472">
              <w:rPr>
                <w:sz w:val="28"/>
                <w:szCs w:val="28"/>
              </w:rPr>
              <w:t>(</w:t>
            </w:r>
            <w:r w:rsidR="00B215EC" w:rsidRPr="00A44472">
              <w:rPr>
                <w:sz w:val="28"/>
                <w:szCs w:val="28"/>
              </w:rPr>
              <w:t>含</w:t>
            </w:r>
            <w:r w:rsidR="00B215EC" w:rsidRPr="00A44472">
              <w:rPr>
                <w:sz w:val="28"/>
                <w:szCs w:val="28"/>
              </w:rPr>
              <w:t>)</w:t>
            </w:r>
            <w:r w:rsidR="00B215EC" w:rsidRPr="00A44472">
              <w:rPr>
                <w:sz w:val="28"/>
                <w:szCs w:val="28"/>
              </w:rPr>
              <w:t>以上。</w:t>
            </w:r>
          </w:p>
          <w:p w14:paraId="03A4F70A" w14:textId="7C218243" w:rsidR="00451EF5" w:rsidRPr="00A44472" w:rsidRDefault="00B215EC" w:rsidP="00EB1FA0">
            <w:pPr>
              <w:pStyle w:val="a7"/>
              <w:numPr>
                <w:ilvl w:val="0"/>
                <w:numId w:val="17"/>
              </w:numPr>
              <w:snapToGrid w:val="0"/>
              <w:spacing w:beforeLines="50" w:before="180" w:afterLines="50" w:after="180"/>
              <w:jc w:val="both"/>
              <w:rPr>
                <w:sz w:val="28"/>
                <w:szCs w:val="28"/>
              </w:rPr>
            </w:pPr>
            <w:r w:rsidRPr="00A44472">
              <w:rPr>
                <w:sz w:val="28"/>
                <w:szCs w:val="28"/>
              </w:rPr>
              <w:t>考量未來運用目的與提升微機電加速</w:t>
            </w:r>
            <w:proofErr w:type="gramStart"/>
            <w:r w:rsidRPr="00A44472">
              <w:rPr>
                <w:sz w:val="28"/>
                <w:szCs w:val="28"/>
              </w:rPr>
              <w:t>儀訊雜比</w:t>
            </w:r>
            <w:proofErr w:type="gramEnd"/>
            <w:r w:rsidRPr="00A44472">
              <w:rPr>
                <w:sz w:val="28"/>
                <w:szCs w:val="28"/>
              </w:rPr>
              <w:t>之目的，本案需將最終版本之電路設計，評估並規劃以積體電路或厚膜電路之製程，編纂為「閉迴路微機電加速儀積體電路設計與規劃報告」文件</w:t>
            </w:r>
            <w:r w:rsidRPr="00A44472">
              <w:rPr>
                <w:sz w:val="28"/>
                <w:szCs w:val="28"/>
              </w:rPr>
              <w:t>1</w:t>
            </w:r>
            <w:r w:rsidRPr="00A44472">
              <w:rPr>
                <w:sz w:val="28"/>
                <w:szCs w:val="28"/>
              </w:rPr>
              <w:t>份。</w:t>
            </w:r>
          </w:p>
          <w:p w14:paraId="0796C68D" w14:textId="77777777" w:rsidR="003D34D8" w:rsidRPr="00A44472" w:rsidRDefault="003D34D8" w:rsidP="00EB1FA0">
            <w:pPr>
              <w:pStyle w:val="a7"/>
              <w:numPr>
                <w:ilvl w:val="0"/>
                <w:numId w:val="15"/>
              </w:numPr>
              <w:snapToGrid w:val="0"/>
              <w:spacing w:beforeLines="50" w:before="180" w:afterLines="50" w:after="180"/>
              <w:jc w:val="both"/>
              <w:rPr>
                <w:sz w:val="28"/>
                <w:szCs w:val="28"/>
              </w:rPr>
            </w:pPr>
            <w:r w:rsidRPr="00A44472">
              <w:rPr>
                <w:sz w:val="28"/>
                <w:szCs w:val="28"/>
              </w:rPr>
              <w:t>議題</w:t>
            </w:r>
            <w:proofErr w:type="gramStart"/>
            <w:r w:rsidRPr="00A44472">
              <w:rPr>
                <w:sz w:val="28"/>
                <w:szCs w:val="28"/>
              </w:rPr>
              <w:t>三</w:t>
            </w:r>
            <w:proofErr w:type="gramEnd"/>
            <w:r w:rsidRPr="00A44472">
              <w:rPr>
                <w:sz w:val="28"/>
                <w:szCs w:val="28"/>
              </w:rPr>
              <w:t>：建立閉迴路微機電加速儀溫度誤差模型</w:t>
            </w:r>
          </w:p>
          <w:p w14:paraId="2870F712" w14:textId="533FC46E" w:rsidR="00B215EC" w:rsidRPr="00A44472" w:rsidRDefault="00B215EC" w:rsidP="001370B6">
            <w:pPr>
              <w:pStyle w:val="a7"/>
              <w:snapToGrid w:val="0"/>
              <w:spacing w:beforeLines="50" w:before="180" w:afterLines="50" w:after="180"/>
              <w:ind w:left="960"/>
              <w:jc w:val="both"/>
              <w:rPr>
                <w:sz w:val="28"/>
                <w:szCs w:val="28"/>
              </w:rPr>
            </w:pPr>
            <w:r w:rsidRPr="00A44472">
              <w:rPr>
                <w:sz w:val="28"/>
                <w:szCs w:val="28"/>
              </w:rPr>
              <w:t>工項說明：</w:t>
            </w:r>
          </w:p>
          <w:p w14:paraId="226C8DDD" w14:textId="59FD66CE" w:rsidR="00B215EC" w:rsidRPr="00A44472" w:rsidRDefault="00B215EC" w:rsidP="001370B6">
            <w:pPr>
              <w:pStyle w:val="a7"/>
              <w:snapToGrid w:val="0"/>
              <w:spacing w:beforeLines="50" w:before="180" w:afterLines="50" w:after="180"/>
              <w:ind w:left="960"/>
              <w:jc w:val="both"/>
              <w:rPr>
                <w:sz w:val="28"/>
                <w:szCs w:val="28"/>
              </w:rPr>
            </w:pPr>
            <w:r w:rsidRPr="00A44472">
              <w:rPr>
                <w:sz w:val="28"/>
                <w:szCs w:val="28"/>
              </w:rPr>
              <w:t>需依據閉迴路微機電加速儀之設計，分析其溫度誤差來源與其結構響應表徵，編輯為微機電加速儀響應方塊圖。並</w:t>
            </w:r>
            <w:proofErr w:type="gramStart"/>
            <w:r w:rsidRPr="00A44472">
              <w:rPr>
                <w:sz w:val="28"/>
                <w:szCs w:val="28"/>
              </w:rPr>
              <w:t>透過該閉迴路</w:t>
            </w:r>
            <w:proofErr w:type="gramEnd"/>
            <w:r w:rsidRPr="00A44472">
              <w:rPr>
                <w:sz w:val="28"/>
                <w:szCs w:val="28"/>
              </w:rPr>
              <w:t>微機電加速儀響應方塊圖，擴增溫度變異模型。該分析過程與誤差模型編纂為「閉迴路微機電加速儀溫度誤差模型</w:t>
            </w:r>
            <w:proofErr w:type="gramStart"/>
            <w:r w:rsidRPr="00A44472">
              <w:rPr>
                <w:sz w:val="28"/>
                <w:szCs w:val="28"/>
              </w:rPr>
              <w:t>研</w:t>
            </w:r>
            <w:proofErr w:type="gramEnd"/>
            <w:r w:rsidRPr="00A44472">
              <w:rPr>
                <w:sz w:val="28"/>
                <w:szCs w:val="28"/>
              </w:rPr>
              <w:t>析報告」</w:t>
            </w:r>
            <w:r w:rsidRPr="00A44472">
              <w:rPr>
                <w:sz w:val="28"/>
                <w:szCs w:val="28"/>
              </w:rPr>
              <w:t>1</w:t>
            </w:r>
            <w:r w:rsidRPr="00A44472">
              <w:rPr>
                <w:sz w:val="28"/>
                <w:szCs w:val="28"/>
              </w:rPr>
              <w:t>份。</w:t>
            </w:r>
          </w:p>
          <w:p w14:paraId="5BD8A5D1" w14:textId="77777777" w:rsidR="003D34D8" w:rsidRPr="00A44472" w:rsidRDefault="003D34D8" w:rsidP="00EB1FA0">
            <w:pPr>
              <w:pStyle w:val="a7"/>
              <w:numPr>
                <w:ilvl w:val="0"/>
                <w:numId w:val="15"/>
              </w:numPr>
              <w:snapToGrid w:val="0"/>
              <w:spacing w:beforeLines="50" w:before="180" w:afterLines="50" w:after="180"/>
              <w:jc w:val="both"/>
              <w:rPr>
                <w:sz w:val="28"/>
                <w:szCs w:val="28"/>
              </w:rPr>
            </w:pPr>
            <w:r w:rsidRPr="00A44472">
              <w:rPr>
                <w:sz w:val="28"/>
                <w:szCs w:val="28"/>
              </w:rPr>
              <w:t>議題四：閉迴路微機電加速儀性能測試與環境性能驗測</w:t>
            </w:r>
          </w:p>
          <w:p w14:paraId="174B7FA2" w14:textId="70F8AD9F" w:rsidR="00B215EC" w:rsidRPr="00A44472" w:rsidRDefault="00B215EC" w:rsidP="001370B6">
            <w:pPr>
              <w:pStyle w:val="a7"/>
              <w:snapToGrid w:val="0"/>
              <w:spacing w:beforeLines="50" w:before="180" w:afterLines="50" w:after="180"/>
              <w:ind w:left="960"/>
              <w:jc w:val="both"/>
              <w:rPr>
                <w:sz w:val="28"/>
                <w:szCs w:val="28"/>
              </w:rPr>
            </w:pPr>
            <w:r w:rsidRPr="00A44472">
              <w:rPr>
                <w:sz w:val="28"/>
                <w:szCs w:val="28"/>
              </w:rPr>
              <w:t>工項說明：</w:t>
            </w:r>
          </w:p>
          <w:p w14:paraId="0F29AE04" w14:textId="6DE4CD2A" w:rsidR="00B215EC" w:rsidRPr="00A44472" w:rsidRDefault="00B215EC" w:rsidP="00EB1FA0">
            <w:pPr>
              <w:pStyle w:val="a7"/>
              <w:numPr>
                <w:ilvl w:val="0"/>
                <w:numId w:val="18"/>
              </w:numPr>
              <w:snapToGrid w:val="0"/>
              <w:spacing w:beforeLines="50" w:before="180" w:afterLines="50" w:after="180"/>
              <w:jc w:val="both"/>
              <w:rPr>
                <w:sz w:val="28"/>
                <w:szCs w:val="28"/>
              </w:rPr>
            </w:pPr>
            <w:r w:rsidRPr="00A44472">
              <w:rPr>
                <w:sz w:val="28"/>
                <w:szCs w:val="28"/>
              </w:rPr>
              <w:t>整合本案研發設計之閉迴路微機電加速儀元件與控制電路，並透過微處理器整合</w:t>
            </w:r>
            <w:r w:rsidR="00284E7F" w:rsidRPr="00A44472">
              <w:rPr>
                <w:sz w:val="28"/>
                <w:szCs w:val="28"/>
              </w:rPr>
              <w:t>作為訊號整合處理介面</w:t>
            </w:r>
            <w:r w:rsidRPr="00A44472">
              <w:rPr>
                <w:sz w:val="28"/>
                <w:szCs w:val="28"/>
              </w:rPr>
              <w:t>，</w:t>
            </w:r>
            <w:r w:rsidR="00284E7F" w:rsidRPr="00A44472">
              <w:rPr>
                <w:sz w:val="28"/>
                <w:szCs w:val="28"/>
              </w:rPr>
              <w:t>處理器內部亦需具備溫度補償模型之計算功能。</w:t>
            </w:r>
          </w:p>
          <w:p w14:paraId="3F9E931F" w14:textId="12266C88" w:rsidR="007C24D1" w:rsidRPr="00A44472" w:rsidRDefault="00284E7F" w:rsidP="00EB1FA0">
            <w:pPr>
              <w:pStyle w:val="a7"/>
              <w:numPr>
                <w:ilvl w:val="0"/>
                <w:numId w:val="18"/>
              </w:numPr>
              <w:snapToGrid w:val="0"/>
              <w:spacing w:beforeLines="50" w:before="180" w:afterLines="50" w:after="180"/>
              <w:jc w:val="both"/>
              <w:rPr>
                <w:sz w:val="28"/>
                <w:szCs w:val="28"/>
              </w:rPr>
            </w:pPr>
            <w:proofErr w:type="gramStart"/>
            <w:r w:rsidRPr="00A44472">
              <w:rPr>
                <w:sz w:val="28"/>
                <w:szCs w:val="28"/>
              </w:rPr>
              <w:t>以</w:t>
            </w:r>
            <w:r w:rsidR="007C24D1" w:rsidRPr="00A44472">
              <w:rPr>
                <w:sz w:val="28"/>
                <w:szCs w:val="28"/>
              </w:rPr>
              <w:t>項</w:t>
            </w:r>
            <w:proofErr w:type="gramEnd"/>
            <w:r w:rsidR="007C24D1" w:rsidRPr="00A44472">
              <w:rPr>
                <w:sz w:val="28"/>
                <w:szCs w:val="28"/>
              </w:rPr>
              <w:t>1</w:t>
            </w:r>
            <w:r w:rsidR="007C24D1" w:rsidRPr="00A44472">
              <w:rPr>
                <w:sz w:val="28"/>
                <w:szCs w:val="28"/>
              </w:rPr>
              <w:t>之</w:t>
            </w:r>
            <w:r w:rsidRPr="00A44472">
              <w:rPr>
                <w:sz w:val="28"/>
                <w:szCs w:val="28"/>
              </w:rPr>
              <w:t>架構</w:t>
            </w:r>
            <w:r w:rsidR="007C24D1" w:rsidRPr="00A44472">
              <w:rPr>
                <w:sz w:val="28"/>
                <w:szCs w:val="28"/>
              </w:rPr>
              <w:t>，於實驗室環境下</w:t>
            </w:r>
            <w:r w:rsidRPr="00A44472">
              <w:rPr>
                <w:sz w:val="28"/>
                <w:szCs w:val="28"/>
              </w:rPr>
              <w:t>進行閉</w:t>
            </w:r>
            <w:r w:rsidR="00084317" w:rsidRPr="00A44472">
              <w:rPr>
                <w:sz w:val="28"/>
                <w:szCs w:val="28"/>
              </w:rPr>
              <w:t>迴路微機電加速儀之</w:t>
            </w:r>
            <w:r w:rsidR="007C24D1" w:rsidRPr="00A44472">
              <w:rPr>
                <w:sz w:val="28"/>
                <w:szCs w:val="28"/>
              </w:rPr>
              <w:t>靜態</w:t>
            </w:r>
            <w:r w:rsidR="00084317" w:rsidRPr="00A44472">
              <w:rPr>
                <w:sz w:val="28"/>
                <w:szCs w:val="28"/>
              </w:rPr>
              <w:t>性能測試，其性能符合本案需求規格。</w:t>
            </w:r>
          </w:p>
          <w:p w14:paraId="23BDC39E" w14:textId="119BCAD3" w:rsidR="003D34D8" w:rsidRPr="00A44472" w:rsidRDefault="00084317" w:rsidP="00EB1FA0">
            <w:pPr>
              <w:pStyle w:val="a7"/>
              <w:numPr>
                <w:ilvl w:val="0"/>
                <w:numId w:val="18"/>
              </w:numPr>
              <w:snapToGrid w:val="0"/>
              <w:spacing w:beforeLines="50" w:before="180" w:afterLines="50" w:after="180"/>
              <w:jc w:val="both"/>
              <w:rPr>
                <w:sz w:val="28"/>
                <w:szCs w:val="28"/>
              </w:rPr>
            </w:pPr>
            <w:proofErr w:type="gramStart"/>
            <w:r w:rsidRPr="00A44472">
              <w:rPr>
                <w:sz w:val="28"/>
                <w:szCs w:val="28"/>
              </w:rPr>
              <w:t>以項</w:t>
            </w:r>
            <w:proofErr w:type="gramEnd"/>
            <w:r w:rsidRPr="00A44472">
              <w:rPr>
                <w:sz w:val="28"/>
                <w:szCs w:val="28"/>
              </w:rPr>
              <w:t>1</w:t>
            </w:r>
            <w:r w:rsidRPr="00A44472">
              <w:rPr>
                <w:sz w:val="28"/>
                <w:szCs w:val="28"/>
              </w:rPr>
              <w:t>之架構，於本案需求之溫度與振動環境規格中</w:t>
            </w:r>
            <w:proofErr w:type="gramStart"/>
            <w:r w:rsidRPr="00A44472">
              <w:rPr>
                <w:sz w:val="28"/>
                <w:szCs w:val="28"/>
              </w:rPr>
              <w:t>進行驗</w:t>
            </w:r>
            <w:proofErr w:type="gramEnd"/>
            <w:r w:rsidRPr="00A44472">
              <w:rPr>
                <w:sz w:val="28"/>
                <w:szCs w:val="28"/>
              </w:rPr>
              <w:t>測</w:t>
            </w:r>
            <w:r w:rsidR="007C24D1" w:rsidRPr="00A44472">
              <w:rPr>
                <w:sz w:val="28"/>
                <w:szCs w:val="28"/>
              </w:rPr>
              <w:t>。</w:t>
            </w:r>
            <w:r w:rsidRPr="00A44472">
              <w:rPr>
                <w:sz w:val="28"/>
                <w:szCs w:val="28"/>
              </w:rPr>
              <w:t>項</w:t>
            </w:r>
            <w:r w:rsidRPr="00A44472">
              <w:rPr>
                <w:sz w:val="28"/>
                <w:szCs w:val="28"/>
              </w:rPr>
              <w:t>2</w:t>
            </w:r>
            <w:r w:rsidRPr="00A44472">
              <w:rPr>
                <w:sz w:val="28"/>
                <w:szCs w:val="28"/>
              </w:rPr>
              <w:t>、</w:t>
            </w:r>
            <w:r w:rsidRPr="00A44472">
              <w:rPr>
                <w:sz w:val="28"/>
                <w:szCs w:val="28"/>
              </w:rPr>
              <w:t>3</w:t>
            </w:r>
            <w:r w:rsidRPr="00A44472">
              <w:rPr>
                <w:sz w:val="28"/>
                <w:szCs w:val="28"/>
              </w:rPr>
              <w:t>的測試結果報告編纂為「閉迴路微機電加速儀測試結果報告」文件</w:t>
            </w:r>
            <w:r w:rsidRPr="00A44472">
              <w:rPr>
                <w:sz w:val="28"/>
                <w:szCs w:val="28"/>
              </w:rPr>
              <w:t>1</w:t>
            </w:r>
            <w:r w:rsidRPr="00A44472">
              <w:rPr>
                <w:sz w:val="28"/>
                <w:szCs w:val="28"/>
              </w:rPr>
              <w:t>份。</w:t>
            </w:r>
          </w:p>
        </w:tc>
      </w:tr>
      <w:tr w:rsidR="00A44472" w:rsidRPr="00A44472" w14:paraId="1C3CD936" w14:textId="77777777" w:rsidTr="00E06221">
        <w:trPr>
          <w:trHeight w:val="1302"/>
        </w:trPr>
        <w:tc>
          <w:tcPr>
            <w:tcW w:w="25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07CA8DD0" w14:textId="2C738651" w:rsidR="00332127" w:rsidRPr="00A44472" w:rsidRDefault="00820835" w:rsidP="001370B6">
            <w:pPr>
              <w:adjustRightInd w:val="0"/>
              <w:snapToGrid w:val="0"/>
              <w:spacing w:beforeLines="50" w:before="180" w:afterLines="50" w:after="180"/>
              <w:jc w:val="center"/>
              <w:rPr>
                <w:rFonts w:eastAsia="標楷體"/>
                <w:sz w:val="28"/>
                <w:szCs w:val="28"/>
              </w:rPr>
            </w:pPr>
            <w:r w:rsidRPr="00A44472">
              <w:rPr>
                <w:rFonts w:eastAsia="標楷體" w:hint="eastAsia"/>
                <w:sz w:val="28"/>
                <w:szCs w:val="28"/>
              </w:rPr>
              <w:lastRenderedPageBreak/>
              <w:t>三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00AF14F8" w14:textId="77777777" w:rsidR="00332127" w:rsidRPr="00A44472" w:rsidRDefault="00332127" w:rsidP="001370B6">
            <w:pPr>
              <w:adjustRightInd w:val="0"/>
              <w:snapToGrid w:val="0"/>
              <w:spacing w:beforeLines="50" w:before="180" w:afterLines="50" w:after="180"/>
              <w:jc w:val="center"/>
              <w:rPr>
                <w:rFonts w:eastAsia="標楷體"/>
                <w:sz w:val="28"/>
                <w:szCs w:val="28"/>
              </w:rPr>
            </w:pPr>
            <w:r w:rsidRPr="00A44472">
              <w:rPr>
                <w:rFonts w:eastAsia="標楷體"/>
                <w:sz w:val="28"/>
                <w:szCs w:val="28"/>
              </w:rPr>
              <w:t>運用構想</w:t>
            </w:r>
          </w:p>
        </w:tc>
        <w:tc>
          <w:tcPr>
            <w:tcW w:w="449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82FCA" w14:textId="1B899C31" w:rsidR="005E7E26" w:rsidRPr="00A44472" w:rsidRDefault="00037BD2" w:rsidP="001370B6">
            <w:pPr>
              <w:adjustRightInd w:val="0"/>
              <w:snapToGrid w:val="0"/>
              <w:spacing w:beforeLines="50" w:before="180" w:afterLines="50" w:after="180"/>
              <w:jc w:val="both"/>
              <w:rPr>
                <w:rFonts w:eastAsia="標楷體"/>
                <w:sz w:val="28"/>
                <w:szCs w:val="28"/>
              </w:rPr>
            </w:pPr>
            <w:r w:rsidRPr="00A44472">
              <w:rPr>
                <w:rFonts w:eastAsia="標楷體" w:hint="eastAsia"/>
                <w:sz w:val="28"/>
                <w:szCs w:val="28"/>
              </w:rPr>
              <w:t xml:space="preserve">　　</w:t>
            </w:r>
            <w:r w:rsidR="005E7E26" w:rsidRPr="00A44472">
              <w:rPr>
                <w:rFonts w:eastAsia="標楷體" w:hint="eastAsia"/>
                <w:sz w:val="28"/>
                <w:szCs w:val="28"/>
              </w:rPr>
              <w:t>在現今產業小型無人機的慣性導航儀中，多以</w:t>
            </w:r>
            <w:r w:rsidR="008F0831" w:rsidRPr="00A44472">
              <w:rPr>
                <w:rFonts w:eastAsia="標楷體" w:hint="eastAsia"/>
                <w:sz w:val="28"/>
                <w:szCs w:val="28"/>
              </w:rPr>
              <w:t>微機電</w:t>
            </w:r>
            <w:r w:rsidR="005E7E26" w:rsidRPr="00A44472">
              <w:rPr>
                <w:rFonts w:eastAsia="標楷體" w:hint="eastAsia"/>
                <w:sz w:val="28"/>
                <w:szCs w:val="28"/>
              </w:rPr>
              <w:t>的技術，整合陀螺儀與加速儀，以達到體積小、重量輕、</w:t>
            </w:r>
            <w:proofErr w:type="gramStart"/>
            <w:r w:rsidR="005E7E26" w:rsidRPr="00A44472">
              <w:rPr>
                <w:rFonts w:eastAsia="標楷體" w:hint="eastAsia"/>
                <w:sz w:val="28"/>
                <w:szCs w:val="28"/>
              </w:rPr>
              <w:t>低功耗與</w:t>
            </w:r>
            <w:proofErr w:type="gramEnd"/>
            <w:r w:rsidR="005E7E26" w:rsidRPr="00A44472">
              <w:rPr>
                <w:rFonts w:eastAsia="標楷體" w:hint="eastAsia"/>
                <w:sz w:val="28"/>
                <w:szCs w:val="28"/>
              </w:rPr>
              <w:t>降低成本的目的，並以體積</w:t>
            </w:r>
            <w:r w:rsidR="005E7E26" w:rsidRPr="00A44472">
              <w:rPr>
                <w:rFonts w:eastAsia="標楷體" w:hint="eastAsia"/>
                <w:sz w:val="28"/>
                <w:szCs w:val="28"/>
              </w:rPr>
              <w:t>(cm</w:t>
            </w:r>
            <w:r w:rsidR="005E7E26" w:rsidRPr="00A44472">
              <w:rPr>
                <w:rFonts w:eastAsia="標楷體" w:hint="eastAsia"/>
                <w:sz w:val="28"/>
                <w:szCs w:val="28"/>
                <w:vertAlign w:val="superscript"/>
              </w:rPr>
              <w:t>3</w:t>
            </w:r>
            <w:r w:rsidR="005E7E26" w:rsidRPr="00A44472">
              <w:rPr>
                <w:rFonts w:eastAsia="標楷體" w:hint="eastAsia"/>
                <w:sz w:val="28"/>
                <w:szCs w:val="28"/>
              </w:rPr>
              <w:t>)</w:t>
            </w:r>
            <w:r w:rsidR="005E7E26" w:rsidRPr="00A44472">
              <w:rPr>
                <w:rFonts w:eastAsia="標楷體" w:hint="eastAsia"/>
                <w:sz w:val="28"/>
                <w:szCs w:val="28"/>
              </w:rPr>
              <w:t>、重量</w:t>
            </w:r>
            <w:r w:rsidR="005E7E26" w:rsidRPr="00A44472">
              <w:rPr>
                <w:rFonts w:eastAsia="標楷體" w:hint="eastAsia"/>
                <w:sz w:val="28"/>
                <w:szCs w:val="28"/>
              </w:rPr>
              <w:t>(kg)</w:t>
            </w:r>
            <w:r w:rsidR="005E7E26" w:rsidRPr="00A44472">
              <w:rPr>
                <w:rFonts w:eastAsia="標楷體" w:hint="eastAsia"/>
                <w:sz w:val="28"/>
                <w:szCs w:val="28"/>
              </w:rPr>
              <w:t>、功率消耗</w:t>
            </w:r>
            <w:r w:rsidR="005E7E26" w:rsidRPr="00A44472">
              <w:rPr>
                <w:rFonts w:eastAsia="標楷體" w:hint="eastAsia"/>
                <w:sz w:val="28"/>
                <w:szCs w:val="28"/>
              </w:rPr>
              <w:t>(W)</w:t>
            </w:r>
            <w:r w:rsidR="005E7E26" w:rsidRPr="00A44472">
              <w:rPr>
                <w:rFonts w:eastAsia="標楷體" w:hint="eastAsia"/>
                <w:sz w:val="28"/>
                <w:szCs w:val="28"/>
              </w:rPr>
              <w:t>與價格等</w:t>
            </w:r>
            <w:r w:rsidR="005E7E26" w:rsidRPr="00A44472">
              <w:rPr>
                <w:rFonts w:eastAsia="標楷體" w:hint="eastAsia"/>
                <w:sz w:val="28"/>
                <w:szCs w:val="28"/>
              </w:rPr>
              <w:t>4</w:t>
            </w:r>
            <w:r w:rsidR="005E7E26" w:rsidRPr="00A44472">
              <w:rPr>
                <w:rFonts w:eastAsia="標楷體" w:hint="eastAsia"/>
                <w:sz w:val="28"/>
                <w:szCs w:val="28"/>
              </w:rPr>
              <w:t>個項目的數值乘積，定義競爭力指數</w:t>
            </w:r>
            <w:proofErr w:type="spellStart"/>
            <w:r w:rsidR="005E7E26" w:rsidRPr="00A44472">
              <w:rPr>
                <w:rFonts w:eastAsia="標楷體" w:hint="eastAsia"/>
                <w:sz w:val="28"/>
                <w:szCs w:val="28"/>
              </w:rPr>
              <w:t>SWaP</w:t>
            </w:r>
            <w:proofErr w:type="spellEnd"/>
            <w:r w:rsidR="005E7E26" w:rsidRPr="00A44472">
              <w:rPr>
                <w:rFonts w:eastAsia="標楷體" w:hint="eastAsia"/>
                <w:sz w:val="28"/>
                <w:szCs w:val="28"/>
              </w:rPr>
              <w:t>-C</w:t>
            </w:r>
            <w:r w:rsidR="005E7E26" w:rsidRPr="00A44472">
              <w:rPr>
                <w:rFonts w:eastAsia="標楷體" w:hint="eastAsia"/>
                <w:sz w:val="28"/>
                <w:szCs w:val="28"/>
              </w:rPr>
              <w:t>；數值越低者，表示產品競爭力越高。</w:t>
            </w:r>
          </w:p>
          <w:p w14:paraId="57C42E9B" w14:textId="3FC091F4" w:rsidR="001370B6" w:rsidRPr="00A44472" w:rsidRDefault="005E7E26" w:rsidP="005E7E26">
            <w:pPr>
              <w:adjustRightInd w:val="0"/>
              <w:snapToGrid w:val="0"/>
              <w:spacing w:beforeLines="50" w:before="180" w:afterLines="50" w:after="180"/>
              <w:jc w:val="both"/>
              <w:rPr>
                <w:rFonts w:eastAsia="標楷體"/>
                <w:sz w:val="28"/>
                <w:szCs w:val="28"/>
              </w:rPr>
            </w:pPr>
            <w:r w:rsidRPr="00A44472">
              <w:rPr>
                <w:rFonts w:eastAsia="標楷體" w:hint="eastAsia"/>
                <w:sz w:val="28"/>
                <w:szCs w:val="28"/>
              </w:rPr>
              <w:t xml:space="preserve">　　</w:t>
            </w:r>
            <w:r w:rsidR="001370B6" w:rsidRPr="00A44472">
              <w:rPr>
                <w:rFonts w:eastAsia="標楷體"/>
                <w:sz w:val="28"/>
                <w:szCs w:val="28"/>
              </w:rPr>
              <w:t>本案研發成果，</w:t>
            </w:r>
            <w:r w:rsidRPr="00A44472">
              <w:rPr>
                <w:rFonts w:eastAsia="標楷體" w:hint="eastAsia"/>
                <w:sz w:val="28"/>
                <w:szCs w:val="28"/>
              </w:rPr>
              <w:t>將產生國內</w:t>
            </w:r>
            <w:proofErr w:type="gramStart"/>
            <w:r w:rsidRPr="00A44472">
              <w:rPr>
                <w:rFonts w:eastAsia="標楷體" w:hint="eastAsia"/>
                <w:sz w:val="28"/>
                <w:szCs w:val="28"/>
              </w:rPr>
              <w:t>首件閉迴路</w:t>
            </w:r>
            <w:proofErr w:type="gramEnd"/>
            <w:r w:rsidRPr="00A44472">
              <w:rPr>
                <w:rFonts w:eastAsia="標楷體" w:hint="eastAsia"/>
                <w:sz w:val="28"/>
                <w:szCs w:val="28"/>
              </w:rPr>
              <w:t>控制之微機電加速儀，可搭配，如光纖陀螺儀、微機電陀螺儀、磁力計</w:t>
            </w:r>
            <w:proofErr w:type="gramStart"/>
            <w:r w:rsidRPr="00A44472">
              <w:rPr>
                <w:rFonts w:eastAsia="標楷體" w:hint="eastAsia"/>
                <w:sz w:val="28"/>
                <w:szCs w:val="28"/>
              </w:rPr>
              <w:t>或空速</w:t>
            </w:r>
            <w:proofErr w:type="gramEnd"/>
            <w:r w:rsidRPr="00A44472">
              <w:rPr>
                <w:rFonts w:eastAsia="標楷體" w:hint="eastAsia"/>
                <w:sz w:val="28"/>
                <w:szCs w:val="28"/>
              </w:rPr>
              <w:t>計等其他自主感測器，整合為適用之導航儀。將具備高度</w:t>
            </w:r>
            <w:proofErr w:type="spellStart"/>
            <w:r w:rsidRPr="00A44472">
              <w:rPr>
                <w:rFonts w:eastAsia="標楷體" w:hint="eastAsia"/>
                <w:sz w:val="28"/>
                <w:szCs w:val="28"/>
              </w:rPr>
              <w:t>SWaP</w:t>
            </w:r>
            <w:proofErr w:type="spellEnd"/>
            <w:r w:rsidRPr="00A44472">
              <w:rPr>
                <w:rFonts w:eastAsia="標楷體" w:hint="eastAsia"/>
                <w:sz w:val="28"/>
                <w:szCs w:val="28"/>
              </w:rPr>
              <w:t>-C</w:t>
            </w:r>
            <w:r w:rsidRPr="00A44472">
              <w:rPr>
                <w:rFonts w:eastAsia="標楷體" w:hint="eastAsia"/>
                <w:sz w:val="28"/>
                <w:szCs w:val="28"/>
              </w:rPr>
              <w:t>競爭力，適用於各式無人載具</w:t>
            </w:r>
            <w:r w:rsidRPr="00A44472">
              <w:rPr>
                <w:rFonts w:eastAsia="標楷體"/>
                <w:sz w:val="28"/>
                <w:szCs w:val="28"/>
              </w:rPr>
              <w:t>產業</w:t>
            </w:r>
            <w:r w:rsidRPr="00A44472">
              <w:rPr>
                <w:rFonts w:eastAsia="標楷體" w:hint="eastAsia"/>
                <w:sz w:val="28"/>
                <w:szCs w:val="28"/>
              </w:rPr>
              <w:t>。</w:t>
            </w:r>
            <w:r w:rsidR="001370B6" w:rsidRPr="00A44472">
              <w:rPr>
                <w:rFonts w:eastAsia="標楷體"/>
                <w:sz w:val="28"/>
                <w:szCs w:val="28"/>
              </w:rPr>
              <w:t>研發成果將編纂為專利，</w:t>
            </w:r>
            <w:r w:rsidRPr="00A44472">
              <w:rPr>
                <w:rFonts w:eastAsia="標楷體" w:hint="eastAsia"/>
                <w:sz w:val="28"/>
                <w:szCs w:val="28"/>
              </w:rPr>
              <w:t>後續</w:t>
            </w:r>
            <w:r w:rsidR="001370B6" w:rsidRPr="00A44472">
              <w:rPr>
                <w:rFonts w:eastAsia="標楷體"/>
                <w:sz w:val="28"/>
                <w:szCs w:val="28"/>
              </w:rPr>
              <w:t>可技術授權與國內廠商，或以技</w:t>
            </w:r>
            <w:r w:rsidR="001370B6" w:rsidRPr="00A44472">
              <w:rPr>
                <w:rFonts w:eastAsia="標楷體"/>
                <w:sz w:val="28"/>
                <w:szCs w:val="28"/>
              </w:rPr>
              <w:lastRenderedPageBreak/>
              <w:t>術服務的方式，嘉惠、服務國內產業。</w:t>
            </w:r>
          </w:p>
        </w:tc>
      </w:tr>
      <w:tr w:rsidR="00A44472" w:rsidRPr="00A44472" w14:paraId="268347CC" w14:textId="77777777" w:rsidTr="00E06221">
        <w:trPr>
          <w:trHeight w:val="1129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5641D7" w14:textId="4FDBAAB1" w:rsidR="00332127" w:rsidRPr="00A44472" w:rsidRDefault="00820835" w:rsidP="00332127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A44472">
              <w:rPr>
                <w:rFonts w:eastAsia="標楷體" w:hint="eastAsia"/>
                <w:sz w:val="28"/>
                <w:szCs w:val="28"/>
              </w:rPr>
              <w:lastRenderedPageBreak/>
              <w:t>四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82881B1" w14:textId="77777777" w:rsidR="00332127" w:rsidRPr="00A44472" w:rsidRDefault="00332127" w:rsidP="00332127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proofErr w:type="gramStart"/>
            <w:r w:rsidRPr="00A44472">
              <w:rPr>
                <w:rFonts w:eastAsia="標楷體"/>
                <w:sz w:val="28"/>
                <w:szCs w:val="28"/>
              </w:rPr>
              <w:t>期程工項</w:t>
            </w:r>
            <w:proofErr w:type="gramEnd"/>
          </w:p>
        </w:tc>
        <w:tc>
          <w:tcPr>
            <w:tcW w:w="449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E4AC45D" w14:textId="179807A3" w:rsidR="009918D9" w:rsidRPr="00A44472" w:rsidRDefault="009918D9" w:rsidP="00EB1FA0">
            <w:pPr>
              <w:pStyle w:val="a7"/>
              <w:numPr>
                <w:ilvl w:val="0"/>
                <w:numId w:val="5"/>
              </w:numPr>
              <w:snapToGrid w:val="0"/>
              <w:jc w:val="both"/>
              <w:rPr>
                <w:sz w:val="28"/>
                <w:szCs w:val="28"/>
              </w:rPr>
            </w:pPr>
            <w:r w:rsidRPr="00A44472">
              <w:rPr>
                <w:sz w:val="28"/>
                <w:szCs w:val="28"/>
              </w:rPr>
              <w:t>議題</w:t>
            </w:r>
            <w:r w:rsidR="008613AD" w:rsidRPr="00A44472">
              <w:rPr>
                <w:sz w:val="28"/>
                <w:szCs w:val="28"/>
              </w:rPr>
              <w:t>分工</w:t>
            </w:r>
            <w:r w:rsidRPr="00A44472">
              <w:rPr>
                <w:sz w:val="28"/>
                <w:szCs w:val="28"/>
              </w:rPr>
              <w:t>及期程規劃</w:t>
            </w:r>
          </w:p>
          <w:tbl>
            <w:tblPr>
              <w:tblW w:w="7198" w:type="dxa"/>
              <w:tblInd w:w="3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45"/>
              <w:gridCol w:w="1134"/>
              <w:gridCol w:w="1134"/>
              <w:gridCol w:w="3685"/>
            </w:tblGrid>
            <w:tr w:rsidR="00A44472" w:rsidRPr="00A44472" w14:paraId="2EE1F041" w14:textId="77777777" w:rsidTr="00820835">
              <w:trPr>
                <w:trHeight w:val="594"/>
              </w:trPr>
              <w:tc>
                <w:tcPr>
                  <w:tcW w:w="1245" w:type="dxa"/>
                  <w:vAlign w:val="center"/>
                </w:tcPr>
                <w:p w14:paraId="47D47031" w14:textId="77777777" w:rsidR="00820835" w:rsidRPr="00A44472" w:rsidRDefault="00820835" w:rsidP="008613AD">
                  <w:pPr>
                    <w:autoSpaceDE w:val="0"/>
                    <w:autoSpaceDN w:val="0"/>
                    <w:spacing w:before="100" w:after="100"/>
                    <w:jc w:val="center"/>
                    <w:rPr>
                      <w:rFonts w:eastAsia="標楷體"/>
                    </w:rPr>
                  </w:pPr>
                  <w:r w:rsidRPr="00A44472">
                    <w:rPr>
                      <w:rFonts w:eastAsia="標楷體"/>
                    </w:rPr>
                    <w:t>議題</w:t>
                  </w:r>
                </w:p>
              </w:tc>
              <w:tc>
                <w:tcPr>
                  <w:tcW w:w="1134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  <w:hideMark/>
                </w:tcPr>
                <w:p w14:paraId="3BE0F3D9" w14:textId="77777777" w:rsidR="00820835" w:rsidRPr="00A44472" w:rsidRDefault="00820835" w:rsidP="008613AD">
                  <w:pPr>
                    <w:autoSpaceDE w:val="0"/>
                    <w:autoSpaceDN w:val="0"/>
                    <w:spacing w:before="100" w:after="100"/>
                    <w:jc w:val="center"/>
                    <w:rPr>
                      <w:rFonts w:eastAsia="標楷體"/>
                    </w:rPr>
                  </w:pPr>
                  <w:r w:rsidRPr="00A44472">
                    <w:rPr>
                      <w:rFonts w:eastAsia="標楷體"/>
                    </w:rPr>
                    <w:t>工項</w:t>
                  </w:r>
                </w:p>
              </w:tc>
              <w:tc>
                <w:tcPr>
                  <w:tcW w:w="1134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  <w:hideMark/>
                </w:tcPr>
                <w:p w14:paraId="1A2E4E13" w14:textId="77777777" w:rsidR="00820835" w:rsidRPr="00A44472" w:rsidRDefault="00820835" w:rsidP="008613AD">
                  <w:pPr>
                    <w:autoSpaceDE w:val="0"/>
                    <w:autoSpaceDN w:val="0"/>
                    <w:spacing w:before="100" w:after="100"/>
                    <w:jc w:val="center"/>
                    <w:rPr>
                      <w:rFonts w:eastAsia="標楷體"/>
                    </w:rPr>
                  </w:pPr>
                  <w:r w:rsidRPr="00A44472">
                    <w:rPr>
                      <w:rFonts w:eastAsia="標楷體"/>
                    </w:rPr>
                    <w:t>執行期程</w:t>
                  </w:r>
                </w:p>
              </w:tc>
              <w:tc>
                <w:tcPr>
                  <w:tcW w:w="3685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  <w:hideMark/>
                </w:tcPr>
                <w:p w14:paraId="7D75E512" w14:textId="77777777" w:rsidR="00820835" w:rsidRPr="00A44472" w:rsidRDefault="00820835" w:rsidP="008613AD">
                  <w:pPr>
                    <w:autoSpaceDE w:val="0"/>
                    <w:autoSpaceDN w:val="0"/>
                    <w:spacing w:before="100" w:after="100"/>
                    <w:jc w:val="center"/>
                    <w:rPr>
                      <w:rFonts w:eastAsia="標楷體"/>
                    </w:rPr>
                  </w:pPr>
                  <w:r w:rsidRPr="00A44472">
                    <w:rPr>
                      <w:rFonts w:eastAsia="標楷體"/>
                    </w:rPr>
                    <w:t>工項說明</w:t>
                  </w:r>
                </w:p>
              </w:tc>
            </w:tr>
            <w:tr w:rsidR="00A44472" w:rsidRPr="00A44472" w14:paraId="4C3EEF4C" w14:textId="77777777" w:rsidTr="00820835">
              <w:trPr>
                <w:trHeight w:val="560"/>
              </w:trPr>
              <w:tc>
                <w:tcPr>
                  <w:tcW w:w="1245" w:type="dxa"/>
                  <w:vMerge w:val="restart"/>
                </w:tcPr>
                <w:p w14:paraId="2CCACC40" w14:textId="51D80772" w:rsidR="00820835" w:rsidRPr="00A44472" w:rsidRDefault="00820835" w:rsidP="00FF658B">
                  <w:pPr>
                    <w:autoSpaceDE w:val="0"/>
                    <w:autoSpaceDN w:val="0"/>
                    <w:jc w:val="both"/>
                    <w:rPr>
                      <w:rFonts w:eastAsia="標楷體"/>
                      <w:kern w:val="0"/>
                      <w:position w:val="4"/>
                      <w:szCs w:val="24"/>
                    </w:rPr>
                  </w:pPr>
                  <w:r w:rsidRPr="00A44472">
                    <w:rPr>
                      <w:rFonts w:eastAsia="標楷體"/>
                      <w:kern w:val="0"/>
                      <w:position w:val="4"/>
                      <w:szCs w:val="24"/>
                    </w:rPr>
                    <w:t>閉迴路微機電加速儀元件設計</w:t>
                  </w:r>
                  <w:r w:rsidRPr="00A44472">
                    <w:rPr>
                      <w:rFonts w:eastAsia="標楷體" w:hint="eastAsia"/>
                      <w:kern w:val="0"/>
                      <w:position w:val="4"/>
                      <w:szCs w:val="24"/>
                    </w:rPr>
                    <w:t>與製造</w:t>
                  </w:r>
                </w:p>
              </w:tc>
              <w:tc>
                <w:tcPr>
                  <w:tcW w:w="1134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  <w:hideMark/>
                </w:tcPr>
                <w:p w14:paraId="7B0A7688" w14:textId="10E1DF80" w:rsidR="00820835" w:rsidRPr="00A44472" w:rsidRDefault="00820835" w:rsidP="001370B6">
                  <w:pPr>
                    <w:autoSpaceDE w:val="0"/>
                    <w:autoSpaceDN w:val="0"/>
                    <w:spacing w:before="100" w:after="100"/>
                    <w:jc w:val="center"/>
                    <w:rPr>
                      <w:rFonts w:eastAsia="標楷體"/>
                    </w:rPr>
                  </w:pPr>
                  <w:r w:rsidRPr="00A44472">
                    <w:rPr>
                      <w:rFonts w:eastAsia="標楷體"/>
                    </w:rPr>
                    <w:t>微機電加速儀元件設計</w:t>
                  </w:r>
                </w:p>
              </w:tc>
              <w:tc>
                <w:tcPr>
                  <w:tcW w:w="1134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  <w:hideMark/>
                </w:tcPr>
                <w:p w14:paraId="49A5CDEB" w14:textId="036E4E03" w:rsidR="00820835" w:rsidRPr="00A44472" w:rsidRDefault="00820835" w:rsidP="001370B6">
                  <w:pPr>
                    <w:autoSpaceDE w:val="0"/>
                    <w:autoSpaceDN w:val="0"/>
                    <w:jc w:val="center"/>
                    <w:rPr>
                      <w:rFonts w:eastAsia="標楷體"/>
                    </w:rPr>
                  </w:pPr>
                  <w:r w:rsidRPr="00A44472">
                    <w:rPr>
                      <w:rFonts w:eastAsia="標楷體"/>
                    </w:rPr>
                    <w:t>116</w:t>
                  </w:r>
                  <w:r w:rsidRPr="00A44472">
                    <w:rPr>
                      <w:rFonts w:eastAsia="標楷體"/>
                    </w:rPr>
                    <w:t>年</w:t>
                  </w:r>
                </w:p>
              </w:tc>
              <w:tc>
                <w:tcPr>
                  <w:tcW w:w="3685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  <w:hideMark/>
                </w:tcPr>
                <w:p w14:paraId="78D987E2" w14:textId="41D7CFCC" w:rsidR="00820835" w:rsidRPr="00A44472" w:rsidRDefault="00820835" w:rsidP="001370B6">
                  <w:pPr>
                    <w:autoSpaceDE w:val="0"/>
                    <w:autoSpaceDN w:val="0"/>
                    <w:jc w:val="both"/>
                    <w:rPr>
                      <w:rFonts w:eastAsia="標楷體"/>
                    </w:rPr>
                  </w:pPr>
                  <w:r w:rsidRPr="00A44472">
                    <w:rPr>
                      <w:rFonts w:eastAsia="標楷體"/>
                    </w:rPr>
                    <w:t>針對微機電加速儀元件設計進行分析、調查與評估，擇優設計符合閉迴路控制需求之加速儀元件形式，並基於該元件形式進行</w:t>
                  </w:r>
                  <w:proofErr w:type="gramStart"/>
                  <w:r w:rsidRPr="00A44472">
                    <w:rPr>
                      <w:rFonts w:eastAsia="標楷體"/>
                    </w:rPr>
                    <w:t>元件構型設計</w:t>
                  </w:r>
                  <w:proofErr w:type="gramEnd"/>
                  <w:r w:rsidRPr="00A44472">
                    <w:rPr>
                      <w:rFonts w:eastAsia="標楷體"/>
                    </w:rPr>
                    <w:t>。本項中的分析、調查、擇優過程以及最後符合需求之元件設計，包含設計之</w:t>
                  </w:r>
                  <w:proofErr w:type="gramStart"/>
                  <w:r w:rsidRPr="00A44472">
                    <w:rPr>
                      <w:rFonts w:eastAsia="標楷體"/>
                    </w:rPr>
                    <w:t>布局圖與其</w:t>
                  </w:r>
                  <w:proofErr w:type="gramEnd"/>
                  <w:r w:rsidRPr="00A44472">
                    <w:rPr>
                      <w:rFonts w:eastAsia="標楷體"/>
                    </w:rPr>
                    <w:t>模擬分析結果。</w:t>
                  </w:r>
                </w:p>
              </w:tc>
            </w:tr>
            <w:tr w:rsidR="00A44472" w:rsidRPr="00A44472" w14:paraId="57EF8020" w14:textId="77777777" w:rsidTr="00820835">
              <w:trPr>
                <w:trHeight w:val="560"/>
              </w:trPr>
              <w:tc>
                <w:tcPr>
                  <w:tcW w:w="1245" w:type="dxa"/>
                  <w:vMerge/>
                </w:tcPr>
                <w:p w14:paraId="256F1CBD" w14:textId="77777777" w:rsidR="00820835" w:rsidRPr="00A44472" w:rsidRDefault="00820835" w:rsidP="00FF658B">
                  <w:pPr>
                    <w:autoSpaceDE w:val="0"/>
                    <w:autoSpaceDN w:val="0"/>
                    <w:jc w:val="both"/>
                    <w:rPr>
                      <w:rFonts w:eastAsia="標楷體"/>
                      <w:kern w:val="0"/>
                      <w:position w:val="4"/>
                      <w:szCs w:val="24"/>
                    </w:rPr>
                  </w:pPr>
                </w:p>
              </w:tc>
              <w:tc>
                <w:tcPr>
                  <w:tcW w:w="1134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  <w:hideMark/>
                </w:tcPr>
                <w:p w14:paraId="32AE483E" w14:textId="3FB5CDF1" w:rsidR="00820835" w:rsidRPr="00A44472" w:rsidRDefault="00820835" w:rsidP="001370B6">
                  <w:pPr>
                    <w:autoSpaceDE w:val="0"/>
                    <w:autoSpaceDN w:val="0"/>
                    <w:spacing w:before="100" w:after="100"/>
                    <w:jc w:val="center"/>
                    <w:rPr>
                      <w:rFonts w:eastAsia="標楷體"/>
                    </w:rPr>
                  </w:pPr>
                  <w:r w:rsidRPr="00A44472">
                    <w:rPr>
                      <w:rFonts w:eastAsia="標楷體"/>
                    </w:rPr>
                    <w:t>微機電加速儀元件製造</w:t>
                  </w:r>
                </w:p>
              </w:tc>
              <w:tc>
                <w:tcPr>
                  <w:tcW w:w="1134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  <w:hideMark/>
                </w:tcPr>
                <w:p w14:paraId="65DEC719" w14:textId="19B66681" w:rsidR="00820835" w:rsidRPr="00A44472" w:rsidRDefault="00820835" w:rsidP="001370B6">
                  <w:pPr>
                    <w:autoSpaceDE w:val="0"/>
                    <w:autoSpaceDN w:val="0"/>
                    <w:jc w:val="center"/>
                    <w:rPr>
                      <w:rFonts w:eastAsia="標楷體"/>
                    </w:rPr>
                  </w:pPr>
                  <w:r w:rsidRPr="00A44472">
                    <w:rPr>
                      <w:rFonts w:eastAsia="標楷體" w:hint="eastAsia"/>
                    </w:rPr>
                    <w:t>117</w:t>
                  </w:r>
                  <w:r w:rsidRPr="00A44472">
                    <w:rPr>
                      <w:rFonts w:eastAsia="標楷體"/>
                    </w:rPr>
                    <w:t>年</w:t>
                  </w:r>
                </w:p>
              </w:tc>
              <w:tc>
                <w:tcPr>
                  <w:tcW w:w="3685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  <w:hideMark/>
                </w:tcPr>
                <w:p w14:paraId="2E88FA1A" w14:textId="7C5846D0" w:rsidR="00820835" w:rsidRPr="00A44472" w:rsidRDefault="00820835" w:rsidP="001370B6">
                  <w:pPr>
                    <w:autoSpaceDE w:val="0"/>
                    <w:autoSpaceDN w:val="0"/>
                    <w:jc w:val="both"/>
                    <w:rPr>
                      <w:rFonts w:eastAsia="標楷體"/>
                    </w:rPr>
                  </w:pPr>
                  <w:r w:rsidRPr="00A44472">
                    <w:rPr>
                      <w:rFonts w:eastAsia="標楷體"/>
                    </w:rPr>
                    <w:t>需針對完成設計之閉迴路微機電加速儀元件，委託國內適當產、學、</w:t>
                  </w:r>
                  <w:proofErr w:type="gramStart"/>
                  <w:r w:rsidRPr="00A44472">
                    <w:rPr>
                      <w:rFonts w:eastAsia="標楷體"/>
                    </w:rPr>
                    <w:t>研</w:t>
                  </w:r>
                  <w:proofErr w:type="gramEnd"/>
                  <w:r w:rsidRPr="00A44472">
                    <w:rPr>
                      <w:rFonts w:eastAsia="標楷體"/>
                    </w:rPr>
                    <w:t>界之製造機構進行製造與封裝，以取得閉迴路微機電加速儀元件實體。</w:t>
                  </w:r>
                </w:p>
              </w:tc>
            </w:tr>
            <w:tr w:rsidR="00A44472" w:rsidRPr="00A44472" w14:paraId="34F42EE9" w14:textId="77777777" w:rsidTr="00820835">
              <w:trPr>
                <w:trHeight w:val="560"/>
              </w:trPr>
              <w:tc>
                <w:tcPr>
                  <w:tcW w:w="1245" w:type="dxa"/>
                  <w:vMerge w:val="restart"/>
                </w:tcPr>
                <w:p w14:paraId="3F0A374E" w14:textId="6EE3FF2C" w:rsidR="00820835" w:rsidRPr="00A44472" w:rsidRDefault="00820835" w:rsidP="00FF658B">
                  <w:pPr>
                    <w:autoSpaceDE w:val="0"/>
                    <w:autoSpaceDN w:val="0"/>
                    <w:jc w:val="both"/>
                    <w:rPr>
                      <w:rFonts w:eastAsia="標楷體"/>
                      <w:kern w:val="0"/>
                      <w:position w:val="4"/>
                      <w:szCs w:val="24"/>
                    </w:rPr>
                  </w:pPr>
                  <w:r w:rsidRPr="00A44472">
                    <w:rPr>
                      <w:rFonts w:eastAsia="標楷體"/>
                      <w:kern w:val="0"/>
                      <w:position w:val="4"/>
                      <w:szCs w:val="24"/>
                    </w:rPr>
                    <w:t>閉迴路微機電加速儀控制電路設計與製造</w:t>
                  </w:r>
                </w:p>
              </w:tc>
              <w:tc>
                <w:tcPr>
                  <w:tcW w:w="1134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05F87778" w14:textId="51B755A9" w:rsidR="00820835" w:rsidRPr="00A44472" w:rsidRDefault="00820835" w:rsidP="001370B6">
                  <w:pPr>
                    <w:autoSpaceDE w:val="0"/>
                    <w:autoSpaceDN w:val="0"/>
                    <w:jc w:val="center"/>
                    <w:rPr>
                      <w:rFonts w:eastAsia="標楷體"/>
                      <w:kern w:val="0"/>
                      <w:position w:val="4"/>
                      <w:szCs w:val="24"/>
                    </w:rPr>
                  </w:pPr>
                  <w:r w:rsidRPr="00A44472">
                    <w:rPr>
                      <w:rFonts w:eastAsia="標楷體"/>
                      <w:kern w:val="0"/>
                      <w:position w:val="4"/>
                      <w:szCs w:val="24"/>
                    </w:rPr>
                    <w:t>閉迴路微機電加速儀控制電路設計</w:t>
                  </w:r>
                </w:p>
              </w:tc>
              <w:tc>
                <w:tcPr>
                  <w:tcW w:w="1134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6984A436" w14:textId="77777777" w:rsidR="00820835" w:rsidRPr="00A44472" w:rsidRDefault="00820835" w:rsidP="001370B6">
                  <w:pPr>
                    <w:autoSpaceDE w:val="0"/>
                    <w:autoSpaceDN w:val="0"/>
                    <w:jc w:val="center"/>
                    <w:rPr>
                      <w:rFonts w:eastAsia="標楷體"/>
                    </w:rPr>
                  </w:pPr>
                  <w:r w:rsidRPr="00A44472">
                    <w:rPr>
                      <w:rFonts w:eastAsia="標楷體"/>
                    </w:rPr>
                    <w:t>116</w:t>
                  </w:r>
                  <w:r w:rsidRPr="00A44472">
                    <w:rPr>
                      <w:rFonts w:eastAsia="標楷體"/>
                    </w:rPr>
                    <w:t>年</w:t>
                  </w:r>
                </w:p>
              </w:tc>
              <w:tc>
                <w:tcPr>
                  <w:tcW w:w="3685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</w:tcPr>
                <w:p w14:paraId="44B0F9A0" w14:textId="6CC964D2" w:rsidR="00820835" w:rsidRPr="00A44472" w:rsidRDefault="00601E82" w:rsidP="001370B6">
                  <w:pPr>
                    <w:autoSpaceDE w:val="0"/>
                    <w:autoSpaceDN w:val="0"/>
                    <w:jc w:val="both"/>
                    <w:rPr>
                      <w:rFonts w:eastAsia="標楷體"/>
                    </w:rPr>
                  </w:pPr>
                  <w:r w:rsidRPr="00A44472">
                    <w:rPr>
                      <w:rFonts w:eastAsia="標楷體"/>
                    </w:rPr>
                    <w:t>配合</w:t>
                  </w:r>
                  <w:r w:rsidR="00820835" w:rsidRPr="00A44472">
                    <w:rPr>
                      <w:rFonts w:eastAsia="標楷體"/>
                    </w:rPr>
                    <w:t>閉迴路微機電加速儀元件之設計，規劃閉迴路控制系統方塊圖，並依此系統方塊圖設計閉迴路控制電路。</w:t>
                  </w:r>
                  <w:r w:rsidR="00820835" w:rsidRPr="00A44472">
                    <w:rPr>
                      <w:rFonts w:eastAsia="標楷體" w:hint="eastAsia"/>
                    </w:rPr>
                    <w:t>須包含</w:t>
                  </w:r>
                  <w:r w:rsidR="00820835" w:rsidRPr="00A44472">
                    <w:rPr>
                      <w:rFonts w:eastAsia="標楷體"/>
                    </w:rPr>
                    <w:t>控制方塊、電路設計</w:t>
                  </w:r>
                  <w:r w:rsidR="00820835" w:rsidRPr="00A44472">
                    <w:rPr>
                      <w:rFonts w:eastAsia="標楷體"/>
                    </w:rPr>
                    <w:t>(</w:t>
                  </w:r>
                  <w:proofErr w:type="gramStart"/>
                  <w:r w:rsidR="00820835" w:rsidRPr="00A44472">
                    <w:rPr>
                      <w:rFonts w:eastAsia="標楷體"/>
                    </w:rPr>
                    <w:t>含料件表</w:t>
                  </w:r>
                  <w:proofErr w:type="gramEnd"/>
                  <w:r w:rsidR="00820835" w:rsidRPr="00A44472">
                    <w:rPr>
                      <w:rFonts w:eastAsia="標楷體"/>
                    </w:rPr>
                    <w:t>與電路</w:t>
                  </w:r>
                  <w:proofErr w:type="gramStart"/>
                  <w:r w:rsidR="00820835" w:rsidRPr="00A44472">
                    <w:rPr>
                      <w:rFonts w:eastAsia="標楷體"/>
                    </w:rPr>
                    <w:t>布局</w:t>
                  </w:r>
                  <w:proofErr w:type="gramEnd"/>
                  <w:r w:rsidR="00820835" w:rsidRPr="00A44472">
                    <w:rPr>
                      <w:rFonts w:eastAsia="標楷體"/>
                    </w:rPr>
                    <w:t>圖</w:t>
                  </w:r>
                  <w:r w:rsidR="00820835" w:rsidRPr="00A44472">
                    <w:rPr>
                      <w:rFonts w:eastAsia="標楷體"/>
                    </w:rPr>
                    <w:t>)</w:t>
                  </w:r>
                  <w:r w:rsidR="00820835" w:rsidRPr="00A44472">
                    <w:rPr>
                      <w:rFonts w:eastAsia="標楷體"/>
                    </w:rPr>
                    <w:t>與其電路響應模擬結果。</w:t>
                  </w:r>
                </w:p>
                <w:p w14:paraId="209CA860" w14:textId="089BA888" w:rsidR="00820835" w:rsidRPr="00A44472" w:rsidRDefault="00820835" w:rsidP="001370B6">
                  <w:pPr>
                    <w:autoSpaceDE w:val="0"/>
                    <w:autoSpaceDN w:val="0"/>
                    <w:jc w:val="both"/>
                    <w:rPr>
                      <w:rFonts w:eastAsia="標楷體"/>
                    </w:rPr>
                  </w:pPr>
                  <w:r w:rsidRPr="00A44472">
                    <w:rPr>
                      <w:rFonts w:eastAsia="標楷體" w:hint="eastAsia"/>
                    </w:rPr>
                    <w:t>工項於設計階段需依照加速儀需求完成</w:t>
                  </w:r>
                  <w:r w:rsidRPr="00A44472">
                    <w:rPr>
                      <w:rFonts w:eastAsia="標楷體" w:hint="eastAsia"/>
                      <w:b/>
                    </w:rPr>
                    <w:t>介面設計、選用關鍵料件</w:t>
                  </w:r>
                  <w:r w:rsidRPr="00A44472">
                    <w:rPr>
                      <w:rFonts w:eastAsia="標楷體" w:hint="eastAsia"/>
                    </w:rPr>
                    <w:t>並規劃</w:t>
                  </w:r>
                  <w:r w:rsidRPr="00A44472">
                    <w:rPr>
                      <w:rFonts w:eastAsia="標楷體" w:hint="eastAsia"/>
                      <w:b/>
                    </w:rPr>
                    <w:t>電路布局</w:t>
                  </w:r>
                  <w:r w:rsidRPr="00A44472">
                    <w:rPr>
                      <w:rFonts w:eastAsia="標楷體" w:hint="eastAsia"/>
                    </w:rPr>
                    <w:t>。</w:t>
                  </w:r>
                </w:p>
              </w:tc>
            </w:tr>
            <w:tr w:rsidR="00A44472" w:rsidRPr="00A44472" w14:paraId="310EA911" w14:textId="77777777" w:rsidTr="00820835">
              <w:trPr>
                <w:trHeight w:val="560"/>
              </w:trPr>
              <w:tc>
                <w:tcPr>
                  <w:tcW w:w="1245" w:type="dxa"/>
                  <w:vMerge/>
                </w:tcPr>
                <w:p w14:paraId="77493920" w14:textId="77777777" w:rsidR="00820835" w:rsidRPr="00A44472" w:rsidRDefault="00820835" w:rsidP="00FF658B">
                  <w:pPr>
                    <w:autoSpaceDE w:val="0"/>
                    <w:autoSpaceDN w:val="0"/>
                    <w:jc w:val="both"/>
                    <w:rPr>
                      <w:rFonts w:eastAsia="標楷體"/>
                      <w:kern w:val="0"/>
                      <w:position w:val="4"/>
                      <w:szCs w:val="24"/>
                    </w:rPr>
                  </w:pPr>
                </w:p>
              </w:tc>
              <w:tc>
                <w:tcPr>
                  <w:tcW w:w="1134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4F2169E6" w14:textId="2549953F" w:rsidR="00820835" w:rsidRPr="00A44472" w:rsidRDefault="00820835" w:rsidP="001370B6">
                  <w:pPr>
                    <w:autoSpaceDE w:val="0"/>
                    <w:autoSpaceDN w:val="0"/>
                    <w:jc w:val="center"/>
                    <w:rPr>
                      <w:rFonts w:eastAsia="標楷體"/>
                      <w:kern w:val="0"/>
                      <w:position w:val="4"/>
                      <w:szCs w:val="24"/>
                    </w:rPr>
                  </w:pPr>
                  <w:r w:rsidRPr="00A44472">
                    <w:rPr>
                      <w:rFonts w:eastAsia="標楷體"/>
                      <w:kern w:val="0"/>
                      <w:position w:val="4"/>
                      <w:szCs w:val="24"/>
                    </w:rPr>
                    <w:t>閉迴路微機電加速儀控制電路製造</w:t>
                  </w:r>
                </w:p>
              </w:tc>
              <w:tc>
                <w:tcPr>
                  <w:tcW w:w="1134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254384A8" w14:textId="2A7978E4" w:rsidR="00820835" w:rsidRPr="00A44472" w:rsidRDefault="00820835" w:rsidP="001370B6">
                  <w:pPr>
                    <w:autoSpaceDE w:val="0"/>
                    <w:autoSpaceDN w:val="0"/>
                    <w:jc w:val="center"/>
                    <w:rPr>
                      <w:rFonts w:eastAsia="標楷體"/>
                    </w:rPr>
                  </w:pPr>
                  <w:r w:rsidRPr="00A44472">
                    <w:rPr>
                      <w:rFonts w:eastAsia="標楷體"/>
                    </w:rPr>
                    <w:t>11</w:t>
                  </w:r>
                  <w:r w:rsidRPr="00A44472">
                    <w:rPr>
                      <w:rFonts w:eastAsia="標楷體" w:hint="eastAsia"/>
                    </w:rPr>
                    <w:t>6</w:t>
                  </w:r>
                  <w:r w:rsidRPr="00A44472">
                    <w:rPr>
                      <w:rFonts w:eastAsia="標楷體"/>
                    </w:rPr>
                    <w:t>年</w:t>
                  </w:r>
                </w:p>
              </w:tc>
              <w:tc>
                <w:tcPr>
                  <w:tcW w:w="3685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</w:tcPr>
                <w:p w14:paraId="2A44EB96" w14:textId="60FBE47D" w:rsidR="00820835" w:rsidRPr="00A44472" w:rsidRDefault="00820835" w:rsidP="001370B6">
                  <w:pPr>
                    <w:autoSpaceDE w:val="0"/>
                    <w:autoSpaceDN w:val="0"/>
                    <w:jc w:val="both"/>
                    <w:rPr>
                      <w:rFonts w:eastAsia="標楷體"/>
                    </w:rPr>
                  </w:pPr>
                  <w:r w:rsidRPr="00A44472">
                    <w:rPr>
                      <w:rFonts w:eastAsia="標楷體"/>
                    </w:rPr>
                    <w:t>需依據閉迴路微機電加速儀與電路設計，委託國內廠商進行電路板製造。</w:t>
                  </w:r>
                </w:p>
              </w:tc>
            </w:tr>
            <w:tr w:rsidR="00A44472" w:rsidRPr="00A44472" w14:paraId="6DFF012B" w14:textId="77777777" w:rsidTr="00820835">
              <w:trPr>
                <w:trHeight w:val="560"/>
              </w:trPr>
              <w:tc>
                <w:tcPr>
                  <w:tcW w:w="1245" w:type="dxa"/>
                  <w:vMerge/>
                </w:tcPr>
                <w:p w14:paraId="16B877CA" w14:textId="77777777" w:rsidR="00820835" w:rsidRPr="00A44472" w:rsidRDefault="00820835" w:rsidP="00FF658B">
                  <w:pPr>
                    <w:autoSpaceDE w:val="0"/>
                    <w:autoSpaceDN w:val="0"/>
                    <w:jc w:val="both"/>
                    <w:rPr>
                      <w:rFonts w:eastAsia="標楷體"/>
                      <w:kern w:val="0"/>
                      <w:position w:val="4"/>
                      <w:szCs w:val="24"/>
                    </w:rPr>
                  </w:pPr>
                </w:p>
              </w:tc>
              <w:tc>
                <w:tcPr>
                  <w:tcW w:w="1134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3DD83D60" w14:textId="531E1760" w:rsidR="00820835" w:rsidRPr="00A44472" w:rsidRDefault="00820835" w:rsidP="001370B6">
                  <w:pPr>
                    <w:autoSpaceDE w:val="0"/>
                    <w:autoSpaceDN w:val="0"/>
                    <w:jc w:val="center"/>
                    <w:rPr>
                      <w:rFonts w:eastAsia="標楷體"/>
                      <w:kern w:val="0"/>
                      <w:position w:val="4"/>
                      <w:szCs w:val="24"/>
                    </w:rPr>
                  </w:pPr>
                  <w:r w:rsidRPr="00A44472">
                    <w:rPr>
                      <w:rFonts w:eastAsia="標楷體"/>
                      <w:kern w:val="0"/>
                      <w:position w:val="4"/>
                      <w:szCs w:val="24"/>
                    </w:rPr>
                    <w:t>閉迴路微機電加速儀控制積體電路設計</w:t>
                  </w:r>
                </w:p>
              </w:tc>
              <w:tc>
                <w:tcPr>
                  <w:tcW w:w="1134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34F138B9" w14:textId="23B280B8" w:rsidR="00820835" w:rsidRPr="00A44472" w:rsidRDefault="00820835" w:rsidP="001370B6">
                  <w:pPr>
                    <w:autoSpaceDE w:val="0"/>
                    <w:autoSpaceDN w:val="0"/>
                    <w:jc w:val="center"/>
                    <w:rPr>
                      <w:rFonts w:eastAsia="標楷體"/>
                    </w:rPr>
                  </w:pPr>
                  <w:r w:rsidRPr="00A44472">
                    <w:rPr>
                      <w:rFonts w:eastAsia="標楷體"/>
                    </w:rPr>
                    <w:t>11</w:t>
                  </w:r>
                  <w:r w:rsidRPr="00A44472">
                    <w:rPr>
                      <w:rFonts w:eastAsia="標楷體" w:hint="eastAsia"/>
                    </w:rPr>
                    <w:t>7</w:t>
                  </w:r>
                  <w:r w:rsidRPr="00A44472">
                    <w:rPr>
                      <w:rFonts w:eastAsia="標楷體"/>
                    </w:rPr>
                    <w:t>年</w:t>
                  </w:r>
                </w:p>
              </w:tc>
              <w:tc>
                <w:tcPr>
                  <w:tcW w:w="3685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</w:tcPr>
                <w:p w14:paraId="2519E8A6" w14:textId="42061204" w:rsidR="00820835" w:rsidRPr="00A44472" w:rsidRDefault="00820835" w:rsidP="001370B6">
                  <w:pPr>
                    <w:autoSpaceDE w:val="0"/>
                    <w:autoSpaceDN w:val="0"/>
                    <w:jc w:val="both"/>
                    <w:rPr>
                      <w:rFonts w:eastAsia="標楷體"/>
                    </w:rPr>
                  </w:pPr>
                  <w:r w:rsidRPr="00A44472">
                    <w:rPr>
                      <w:rFonts w:eastAsia="標楷體"/>
                    </w:rPr>
                    <w:t>考量未來運用目的與提升微機電加速</w:t>
                  </w:r>
                  <w:proofErr w:type="gramStart"/>
                  <w:r w:rsidRPr="00A44472">
                    <w:rPr>
                      <w:rFonts w:eastAsia="標楷體"/>
                    </w:rPr>
                    <w:t>儀訊雜比</w:t>
                  </w:r>
                  <w:proofErr w:type="gramEnd"/>
                  <w:r w:rsidRPr="00A44472">
                    <w:rPr>
                      <w:rFonts w:eastAsia="標楷體"/>
                    </w:rPr>
                    <w:t>之目的，本案需將最終版本之電路設計，評估並規劃以積體電路或厚膜電路之製程。</w:t>
                  </w:r>
                </w:p>
              </w:tc>
            </w:tr>
            <w:tr w:rsidR="00A44472" w:rsidRPr="00A44472" w14:paraId="63E9EEC3" w14:textId="77777777" w:rsidTr="00820835">
              <w:trPr>
                <w:trHeight w:val="560"/>
              </w:trPr>
              <w:tc>
                <w:tcPr>
                  <w:tcW w:w="1245" w:type="dxa"/>
                </w:tcPr>
                <w:p w14:paraId="1A132CCF" w14:textId="3F7FEB07" w:rsidR="00820835" w:rsidRPr="00A44472" w:rsidRDefault="00820835" w:rsidP="00FF658B">
                  <w:pPr>
                    <w:autoSpaceDE w:val="0"/>
                    <w:autoSpaceDN w:val="0"/>
                    <w:jc w:val="both"/>
                    <w:rPr>
                      <w:rFonts w:eastAsia="標楷體"/>
                      <w:kern w:val="0"/>
                      <w:position w:val="4"/>
                      <w:szCs w:val="24"/>
                    </w:rPr>
                  </w:pPr>
                  <w:r w:rsidRPr="00A44472">
                    <w:rPr>
                      <w:rFonts w:eastAsia="標楷體"/>
                      <w:kern w:val="0"/>
                      <w:position w:val="4"/>
                      <w:szCs w:val="24"/>
                    </w:rPr>
                    <w:lastRenderedPageBreak/>
                    <w:t>建立閉迴路微機電加速儀溫度誤差模型</w:t>
                  </w:r>
                </w:p>
              </w:tc>
              <w:tc>
                <w:tcPr>
                  <w:tcW w:w="1134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  <w:hideMark/>
                </w:tcPr>
                <w:p w14:paraId="6CAACB3A" w14:textId="07C63FFB" w:rsidR="00820835" w:rsidRPr="00A44472" w:rsidRDefault="00820835" w:rsidP="001370B6">
                  <w:pPr>
                    <w:autoSpaceDE w:val="0"/>
                    <w:autoSpaceDN w:val="0"/>
                    <w:jc w:val="center"/>
                    <w:rPr>
                      <w:rFonts w:eastAsia="標楷體"/>
                    </w:rPr>
                  </w:pPr>
                  <w:r w:rsidRPr="00A44472">
                    <w:rPr>
                      <w:rFonts w:eastAsia="標楷體"/>
                    </w:rPr>
                    <w:t>建立溫度誤差模型</w:t>
                  </w:r>
                </w:p>
              </w:tc>
              <w:tc>
                <w:tcPr>
                  <w:tcW w:w="1134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  <w:hideMark/>
                </w:tcPr>
                <w:p w14:paraId="061DA2E0" w14:textId="448E14E6" w:rsidR="00820835" w:rsidRPr="00A44472" w:rsidRDefault="00820835" w:rsidP="001370B6">
                  <w:pPr>
                    <w:autoSpaceDE w:val="0"/>
                    <w:autoSpaceDN w:val="0"/>
                    <w:jc w:val="center"/>
                    <w:rPr>
                      <w:rFonts w:eastAsia="標楷體"/>
                    </w:rPr>
                  </w:pPr>
                  <w:r w:rsidRPr="00A44472">
                    <w:rPr>
                      <w:rFonts w:eastAsia="標楷體"/>
                    </w:rPr>
                    <w:t>11</w:t>
                  </w:r>
                  <w:r w:rsidRPr="00A44472">
                    <w:rPr>
                      <w:rFonts w:eastAsia="標楷體" w:hint="eastAsia"/>
                    </w:rPr>
                    <w:t>6</w:t>
                  </w:r>
                  <w:r w:rsidRPr="00A44472">
                    <w:rPr>
                      <w:rFonts w:eastAsia="標楷體"/>
                    </w:rPr>
                    <w:t>年</w:t>
                  </w:r>
                </w:p>
              </w:tc>
              <w:tc>
                <w:tcPr>
                  <w:tcW w:w="3685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  <w:hideMark/>
                </w:tcPr>
                <w:p w14:paraId="39FE17F5" w14:textId="74379420" w:rsidR="00820835" w:rsidRPr="00A44472" w:rsidRDefault="00820835" w:rsidP="001370B6">
                  <w:pPr>
                    <w:autoSpaceDE w:val="0"/>
                    <w:autoSpaceDN w:val="0"/>
                    <w:jc w:val="both"/>
                    <w:rPr>
                      <w:rFonts w:eastAsia="標楷體"/>
                    </w:rPr>
                  </w:pPr>
                  <w:r w:rsidRPr="00A44472">
                    <w:rPr>
                      <w:rFonts w:eastAsia="標楷體"/>
                    </w:rPr>
                    <w:t>依據閉迴路微機電加速儀之設計，分析其溫度誤差來源與其結構響應表徵，編輯為微機電加速儀響應方塊圖。並</w:t>
                  </w:r>
                  <w:proofErr w:type="gramStart"/>
                  <w:r w:rsidRPr="00A44472">
                    <w:rPr>
                      <w:rFonts w:eastAsia="標楷體"/>
                    </w:rPr>
                    <w:t>透過該閉迴路</w:t>
                  </w:r>
                  <w:proofErr w:type="gramEnd"/>
                  <w:r w:rsidRPr="00A44472">
                    <w:rPr>
                      <w:rFonts w:eastAsia="標楷體"/>
                    </w:rPr>
                    <w:t>微機電加速儀</w:t>
                  </w:r>
                  <w:r w:rsidRPr="00A44472">
                    <w:rPr>
                      <w:rFonts w:eastAsia="標楷體" w:hint="eastAsia"/>
                    </w:rPr>
                    <w:t>誤差</w:t>
                  </w:r>
                  <w:r w:rsidRPr="00A44472">
                    <w:rPr>
                      <w:rFonts w:eastAsia="標楷體"/>
                    </w:rPr>
                    <w:t>響應方塊圖，擴增溫度變異模型</w:t>
                  </w:r>
                  <w:r w:rsidRPr="00A44472">
                    <w:rPr>
                      <w:rFonts w:eastAsia="標楷體" w:hint="eastAsia"/>
                    </w:rPr>
                    <w:t>等校方程式</w:t>
                  </w:r>
                  <w:r w:rsidRPr="00A44472">
                    <w:rPr>
                      <w:rFonts w:eastAsia="標楷體"/>
                    </w:rPr>
                    <w:t>。</w:t>
                  </w:r>
                </w:p>
              </w:tc>
            </w:tr>
            <w:tr w:rsidR="00A44472" w:rsidRPr="00A44472" w14:paraId="2F28812B" w14:textId="77777777" w:rsidTr="00820835">
              <w:trPr>
                <w:trHeight w:val="560"/>
              </w:trPr>
              <w:tc>
                <w:tcPr>
                  <w:tcW w:w="1245" w:type="dxa"/>
                  <w:vMerge w:val="restart"/>
                </w:tcPr>
                <w:p w14:paraId="32C509A5" w14:textId="0817F8E5" w:rsidR="00820835" w:rsidRPr="00A44472" w:rsidRDefault="00820835" w:rsidP="00FF658B">
                  <w:pPr>
                    <w:autoSpaceDE w:val="0"/>
                    <w:autoSpaceDN w:val="0"/>
                    <w:jc w:val="both"/>
                    <w:rPr>
                      <w:rFonts w:eastAsia="標楷體"/>
                      <w:kern w:val="0"/>
                      <w:position w:val="4"/>
                      <w:szCs w:val="24"/>
                    </w:rPr>
                  </w:pPr>
                  <w:r w:rsidRPr="00A44472">
                    <w:rPr>
                      <w:rFonts w:eastAsia="標楷體"/>
                      <w:kern w:val="0"/>
                      <w:position w:val="4"/>
                      <w:szCs w:val="24"/>
                    </w:rPr>
                    <w:t>閉迴路微機電加速儀性能測試與環境</w:t>
                  </w:r>
                  <w:proofErr w:type="gramStart"/>
                  <w:r w:rsidRPr="00A44472">
                    <w:rPr>
                      <w:rFonts w:eastAsia="標楷體"/>
                      <w:kern w:val="0"/>
                      <w:position w:val="4"/>
                      <w:szCs w:val="24"/>
                    </w:rPr>
                    <w:t>性能驗測</w:t>
                  </w:r>
                  <w:proofErr w:type="gramEnd"/>
                </w:p>
              </w:tc>
              <w:tc>
                <w:tcPr>
                  <w:tcW w:w="1134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4C0FDCAD" w14:textId="01C40D3F" w:rsidR="00820835" w:rsidRPr="00A44472" w:rsidRDefault="00820835" w:rsidP="001370B6">
                  <w:pPr>
                    <w:autoSpaceDE w:val="0"/>
                    <w:autoSpaceDN w:val="0"/>
                    <w:jc w:val="center"/>
                    <w:rPr>
                      <w:rFonts w:eastAsia="標楷體"/>
                      <w:kern w:val="0"/>
                      <w:position w:val="4"/>
                      <w:szCs w:val="24"/>
                    </w:rPr>
                  </w:pPr>
                  <w:r w:rsidRPr="00A44472">
                    <w:rPr>
                      <w:rFonts w:eastAsia="標楷體"/>
                      <w:kern w:val="0"/>
                      <w:position w:val="4"/>
                      <w:szCs w:val="24"/>
                    </w:rPr>
                    <w:t>訊號處理器與補償演算法建立</w:t>
                  </w:r>
                </w:p>
              </w:tc>
              <w:tc>
                <w:tcPr>
                  <w:tcW w:w="1134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4CD6EC38" w14:textId="694F5762" w:rsidR="00820835" w:rsidRPr="00A44472" w:rsidRDefault="00820835" w:rsidP="001370B6">
                  <w:pPr>
                    <w:autoSpaceDE w:val="0"/>
                    <w:autoSpaceDN w:val="0"/>
                    <w:jc w:val="center"/>
                    <w:rPr>
                      <w:rFonts w:eastAsia="標楷體"/>
                    </w:rPr>
                  </w:pPr>
                  <w:r w:rsidRPr="00A44472">
                    <w:rPr>
                      <w:rFonts w:eastAsia="標楷體"/>
                    </w:rPr>
                    <w:t>117</w:t>
                  </w:r>
                  <w:r w:rsidRPr="00A44472">
                    <w:rPr>
                      <w:rFonts w:eastAsia="標楷體"/>
                    </w:rPr>
                    <w:t>年</w:t>
                  </w:r>
                </w:p>
              </w:tc>
              <w:tc>
                <w:tcPr>
                  <w:tcW w:w="3685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</w:tcPr>
                <w:p w14:paraId="6C31020C" w14:textId="5149F5CA" w:rsidR="00820835" w:rsidRPr="00A44472" w:rsidRDefault="00820835" w:rsidP="001370B6">
                  <w:pPr>
                    <w:autoSpaceDE w:val="0"/>
                    <w:autoSpaceDN w:val="0"/>
                    <w:jc w:val="both"/>
                    <w:rPr>
                      <w:rFonts w:eastAsia="標楷體"/>
                    </w:rPr>
                  </w:pPr>
                  <w:r w:rsidRPr="00A44472">
                    <w:rPr>
                      <w:rFonts w:eastAsia="標楷體"/>
                    </w:rPr>
                    <w:t>整合本案研發設計之閉迴路微機電加速儀元件與控制電路，並透過微處理器整合作為訊號整合處理介面，處理器內部亦需具備溫度補償模型之計算功能。</w:t>
                  </w:r>
                </w:p>
              </w:tc>
            </w:tr>
            <w:tr w:rsidR="00A44472" w:rsidRPr="00A44472" w14:paraId="3E7FD3AD" w14:textId="77777777" w:rsidTr="00820835">
              <w:trPr>
                <w:trHeight w:val="560"/>
              </w:trPr>
              <w:tc>
                <w:tcPr>
                  <w:tcW w:w="1245" w:type="dxa"/>
                  <w:vMerge/>
                </w:tcPr>
                <w:p w14:paraId="5AB4D0BA" w14:textId="77777777" w:rsidR="00820835" w:rsidRPr="00A44472" w:rsidRDefault="00820835" w:rsidP="001370B6">
                  <w:pPr>
                    <w:autoSpaceDE w:val="0"/>
                    <w:autoSpaceDN w:val="0"/>
                    <w:jc w:val="both"/>
                    <w:rPr>
                      <w:rFonts w:eastAsia="標楷體"/>
                      <w:kern w:val="0"/>
                      <w:position w:val="4"/>
                      <w:szCs w:val="24"/>
                    </w:rPr>
                  </w:pPr>
                </w:p>
              </w:tc>
              <w:tc>
                <w:tcPr>
                  <w:tcW w:w="1134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65B866EE" w14:textId="53A60005" w:rsidR="00820835" w:rsidRPr="00A44472" w:rsidRDefault="00820835" w:rsidP="001370B6">
                  <w:pPr>
                    <w:autoSpaceDE w:val="0"/>
                    <w:autoSpaceDN w:val="0"/>
                    <w:jc w:val="center"/>
                    <w:rPr>
                      <w:rFonts w:eastAsia="標楷體"/>
                      <w:kern w:val="0"/>
                      <w:position w:val="4"/>
                      <w:szCs w:val="24"/>
                    </w:rPr>
                  </w:pPr>
                  <w:r w:rsidRPr="00A44472">
                    <w:rPr>
                      <w:rFonts w:eastAsia="標楷體"/>
                      <w:kern w:val="0"/>
                      <w:position w:val="4"/>
                      <w:szCs w:val="24"/>
                    </w:rPr>
                    <w:t>實驗室環境性能測試</w:t>
                  </w:r>
                </w:p>
              </w:tc>
              <w:tc>
                <w:tcPr>
                  <w:tcW w:w="1134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4C6EAE3C" w14:textId="251CFB72" w:rsidR="00820835" w:rsidRPr="00A44472" w:rsidRDefault="00820835" w:rsidP="001370B6">
                  <w:pPr>
                    <w:autoSpaceDE w:val="0"/>
                    <w:autoSpaceDN w:val="0"/>
                    <w:jc w:val="center"/>
                    <w:rPr>
                      <w:rFonts w:eastAsia="標楷體"/>
                    </w:rPr>
                  </w:pPr>
                  <w:r w:rsidRPr="00A44472">
                    <w:rPr>
                      <w:rFonts w:eastAsia="標楷體"/>
                    </w:rPr>
                    <w:t>11</w:t>
                  </w:r>
                  <w:r w:rsidRPr="00A44472">
                    <w:rPr>
                      <w:rFonts w:eastAsia="標楷體" w:hint="eastAsia"/>
                    </w:rPr>
                    <w:t>7</w:t>
                  </w:r>
                  <w:r w:rsidRPr="00A44472">
                    <w:rPr>
                      <w:rFonts w:eastAsia="標楷體"/>
                    </w:rPr>
                    <w:t>年</w:t>
                  </w:r>
                </w:p>
              </w:tc>
              <w:tc>
                <w:tcPr>
                  <w:tcW w:w="3685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</w:tcPr>
                <w:p w14:paraId="4D1F229E" w14:textId="514CC96B" w:rsidR="00820835" w:rsidRPr="00A44472" w:rsidRDefault="00820835" w:rsidP="00FF658B">
                  <w:pPr>
                    <w:autoSpaceDE w:val="0"/>
                    <w:autoSpaceDN w:val="0"/>
                    <w:jc w:val="both"/>
                    <w:rPr>
                      <w:rFonts w:eastAsia="標楷體"/>
                    </w:rPr>
                  </w:pPr>
                  <w:r w:rsidRPr="00A44472">
                    <w:rPr>
                      <w:rFonts w:eastAsia="標楷體"/>
                    </w:rPr>
                    <w:t>以前項之架構，於實驗室環境下進行閉迴路微機電加速儀之靜態性能測試，其性能符合本案需求規格。</w:t>
                  </w:r>
                </w:p>
              </w:tc>
            </w:tr>
            <w:tr w:rsidR="00A44472" w:rsidRPr="00A44472" w14:paraId="6233881A" w14:textId="77777777" w:rsidTr="00820835">
              <w:trPr>
                <w:trHeight w:val="560"/>
              </w:trPr>
              <w:tc>
                <w:tcPr>
                  <w:tcW w:w="1245" w:type="dxa"/>
                  <w:vMerge/>
                </w:tcPr>
                <w:p w14:paraId="49833962" w14:textId="77777777" w:rsidR="00820835" w:rsidRPr="00A44472" w:rsidRDefault="00820835" w:rsidP="001370B6">
                  <w:pPr>
                    <w:autoSpaceDE w:val="0"/>
                    <w:autoSpaceDN w:val="0"/>
                    <w:jc w:val="both"/>
                    <w:rPr>
                      <w:rFonts w:eastAsia="標楷體"/>
                      <w:kern w:val="0"/>
                      <w:position w:val="4"/>
                      <w:szCs w:val="24"/>
                    </w:rPr>
                  </w:pPr>
                </w:p>
              </w:tc>
              <w:tc>
                <w:tcPr>
                  <w:tcW w:w="1134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4A3D525F" w14:textId="75C18889" w:rsidR="00820835" w:rsidRPr="00A44472" w:rsidRDefault="00820835" w:rsidP="001370B6">
                  <w:pPr>
                    <w:autoSpaceDE w:val="0"/>
                    <w:autoSpaceDN w:val="0"/>
                    <w:jc w:val="center"/>
                    <w:rPr>
                      <w:rFonts w:eastAsia="標楷體"/>
                      <w:kern w:val="0"/>
                      <w:position w:val="4"/>
                      <w:szCs w:val="24"/>
                    </w:rPr>
                  </w:pPr>
                  <w:r w:rsidRPr="00A44472">
                    <w:rPr>
                      <w:rFonts w:eastAsia="標楷體"/>
                      <w:kern w:val="0"/>
                      <w:position w:val="4"/>
                      <w:szCs w:val="24"/>
                    </w:rPr>
                    <w:t>溫度與振動環境性能驗證測試</w:t>
                  </w:r>
                </w:p>
              </w:tc>
              <w:tc>
                <w:tcPr>
                  <w:tcW w:w="1134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377D0784" w14:textId="2EF7550B" w:rsidR="00820835" w:rsidRPr="00A44472" w:rsidRDefault="00820835" w:rsidP="001370B6">
                  <w:pPr>
                    <w:autoSpaceDE w:val="0"/>
                    <w:autoSpaceDN w:val="0"/>
                    <w:jc w:val="center"/>
                    <w:rPr>
                      <w:rFonts w:eastAsia="標楷體"/>
                    </w:rPr>
                  </w:pPr>
                  <w:r w:rsidRPr="00A44472">
                    <w:rPr>
                      <w:rFonts w:eastAsia="標楷體"/>
                    </w:rPr>
                    <w:t>11</w:t>
                  </w:r>
                  <w:r w:rsidRPr="00A44472">
                    <w:rPr>
                      <w:rFonts w:eastAsia="標楷體" w:hint="eastAsia"/>
                    </w:rPr>
                    <w:t>7</w:t>
                  </w:r>
                  <w:r w:rsidRPr="00A44472">
                    <w:rPr>
                      <w:rFonts w:eastAsia="標楷體"/>
                    </w:rPr>
                    <w:t>年</w:t>
                  </w:r>
                </w:p>
              </w:tc>
              <w:tc>
                <w:tcPr>
                  <w:tcW w:w="3685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</w:tcPr>
                <w:p w14:paraId="529611BE" w14:textId="4A140C80" w:rsidR="00820835" w:rsidRPr="00A44472" w:rsidRDefault="00820835" w:rsidP="00FF658B">
                  <w:pPr>
                    <w:autoSpaceDE w:val="0"/>
                    <w:autoSpaceDN w:val="0"/>
                    <w:jc w:val="both"/>
                    <w:rPr>
                      <w:rFonts w:eastAsia="標楷體"/>
                    </w:rPr>
                  </w:pPr>
                  <w:r w:rsidRPr="00A44472">
                    <w:rPr>
                      <w:rFonts w:eastAsia="標楷體"/>
                    </w:rPr>
                    <w:t>以前項之架構，於本案需求之溫度與振動環境規格中</w:t>
                  </w:r>
                  <w:proofErr w:type="gramStart"/>
                  <w:r w:rsidRPr="00A44472">
                    <w:rPr>
                      <w:rFonts w:eastAsia="標楷體"/>
                    </w:rPr>
                    <w:t>進行驗測</w:t>
                  </w:r>
                  <w:proofErr w:type="gramEnd"/>
                  <w:r w:rsidRPr="00A44472">
                    <w:rPr>
                      <w:rFonts w:eastAsia="標楷體"/>
                    </w:rPr>
                    <w:t>。</w:t>
                  </w:r>
                </w:p>
              </w:tc>
            </w:tr>
          </w:tbl>
          <w:p w14:paraId="1400B5C9" w14:textId="1A1C443B" w:rsidR="00D720FD" w:rsidRPr="00A44472" w:rsidRDefault="00D720FD" w:rsidP="003344EF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</w:p>
          <w:p w14:paraId="5EE38346" w14:textId="39B1B1E1" w:rsidR="003344EF" w:rsidRPr="00A44472" w:rsidRDefault="003344EF" w:rsidP="00EB1FA0">
            <w:pPr>
              <w:pStyle w:val="a7"/>
              <w:numPr>
                <w:ilvl w:val="0"/>
                <w:numId w:val="8"/>
              </w:numPr>
              <w:snapToGrid w:val="0"/>
              <w:jc w:val="both"/>
              <w:rPr>
                <w:sz w:val="28"/>
                <w:szCs w:val="28"/>
              </w:rPr>
            </w:pPr>
            <w:r w:rsidRPr="00A44472">
              <w:rPr>
                <w:sz w:val="28"/>
                <w:szCs w:val="28"/>
              </w:rPr>
              <w:t>成果產出及需求規格</w:t>
            </w:r>
          </w:p>
          <w:p w14:paraId="1F337A79" w14:textId="77A4F81D" w:rsidR="003344EF" w:rsidRPr="00A44472" w:rsidRDefault="00827FB6" w:rsidP="003344EF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  <w:r w:rsidRPr="00A44472">
              <w:rPr>
                <w:rFonts w:eastAsia="標楷體"/>
                <w:sz w:val="28"/>
                <w:szCs w:val="28"/>
              </w:rPr>
              <w:t>116</w:t>
            </w:r>
            <w:r w:rsidR="003344EF" w:rsidRPr="00A44472">
              <w:rPr>
                <w:rFonts w:eastAsia="標楷體"/>
                <w:sz w:val="28"/>
                <w:szCs w:val="28"/>
              </w:rPr>
              <w:t>年</w:t>
            </w:r>
          </w:p>
          <w:tbl>
            <w:tblPr>
              <w:tblW w:w="83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63"/>
              <w:gridCol w:w="1349"/>
              <w:gridCol w:w="1843"/>
              <w:gridCol w:w="708"/>
              <w:gridCol w:w="701"/>
              <w:gridCol w:w="3036"/>
            </w:tblGrid>
            <w:tr w:rsidR="00A44472" w:rsidRPr="00A44472" w14:paraId="42418ECD" w14:textId="77777777" w:rsidTr="00820835">
              <w:trPr>
                <w:trHeight w:val="678"/>
              </w:trPr>
              <w:tc>
                <w:tcPr>
                  <w:tcW w:w="663" w:type="dxa"/>
                  <w:shd w:val="clear" w:color="auto" w:fill="F2F2F2" w:themeFill="background1" w:themeFillShade="F2"/>
                  <w:vAlign w:val="center"/>
                </w:tcPr>
                <w:p w14:paraId="14EE3872" w14:textId="77777777" w:rsidR="003344EF" w:rsidRPr="00A44472" w:rsidRDefault="003344EF" w:rsidP="00150157">
                  <w:pPr>
                    <w:adjustRightInd w:val="0"/>
                    <w:snapToGrid w:val="0"/>
                    <w:jc w:val="center"/>
                    <w:textAlignment w:val="baseline"/>
                    <w:rPr>
                      <w:rFonts w:eastAsia="標楷體"/>
                      <w:b/>
                      <w:szCs w:val="24"/>
                    </w:rPr>
                  </w:pPr>
                  <w:r w:rsidRPr="00A44472">
                    <w:rPr>
                      <w:rFonts w:eastAsia="標楷體"/>
                      <w:b/>
                      <w:szCs w:val="24"/>
                    </w:rPr>
                    <w:t>項次</w:t>
                  </w:r>
                </w:p>
              </w:tc>
              <w:tc>
                <w:tcPr>
                  <w:tcW w:w="1349" w:type="dxa"/>
                  <w:shd w:val="clear" w:color="auto" w:fill="F2F2F2" w:themeFill="background1" w:themeFillShade="F2"/>
                  <w:vAlign w:val="center"/>
                </w:tcPr>
                <w:p w14:paraId="11F821A4" w14:textId="77777777" w:rsidR="003344EF" w:rsidRPr="00A44472" w:rsidRDefault="003344EF" w:rsidP="00150157">
                  <w:pPr>
                    <w:adjustRightInd w:val="0"/>
                    <w:snapToGrid w:val="0"/>
                    <w:jc w:val="center"/>
                    <w:textAlignment w:val="baseline"/>
                    <w:rPr>
                      <w:rFonts w:eastAsia="標楷體"/>
                      <w:b/>
                      <w:szCs w:val="24"/>
                    </w:rPr>
                  </w:pPr>
                  <w:r w:rsidRPr="00A44472">
                    <w:rPr>
                      <w:rFonts w:eastAsia="標楷體"/>
                      <w:b/>
                      <w:szCs w:val="24"/>
                    </w:rPr>
                    <w:t>產製單位</w:t>
                  </w:r>
                </w:p>
              </w:tc>
              <w:tc>
                <w:tcPr>
                  <w:tcW w:w="1843" w:type="dxa"/>
                  <w:shd w:val="clear" w:color="auto" w:fill="F2F2F2" w:themeFill="background1" w:themeFillShade="F2"/>
                  <w:vAlign w:val="center"/>
                </w:tcPr>
                <w:p w14:paraId="772F5B34" w14:textId="77777777" w:rsidR="003344EF" w:rsidRPr="00A44472" w:rsidRDefault="003344EF" w:rsidP="00150157">
                  <w:pPr>
                    <w:adjustRightInd w:val="0"/>
                    <w:snapToGrid w:val="0"/>
                    <w:jc w:val="center"/>
                    <w:textAlignment w:val="baseline"/>
                    <w:rPr>
                      <w:rFonts w:eastAsia="標楷體"/>
                      <w:szCs w:val="24"/>
                    </w:rPr>
                  </w:pPr>
                  <w:r w:rsidRPr="00A44472">
                    <w:rPr>
                      <w:rFonts w:eastAsia="標楷體"/>
                      <w:b/>
                      <w:szCs w:val="24"/>
                    </w:rPr>
                    <w:t>產出品項</w:t>
                  </w:r>
                </w:p>
              </w:tc>
              <w:tc>
                <w:tcPr>
                  <w:tcW w:w="708" w:type="dxa"/>
                  <w:shd w:val="clear" w:color="auto" w:fill="F2F2F2" w:themeFill="background1" w:themeFillShade="F2"/>
                  <w:vAlign w:val="center"/>
                </w:tcPr>
                <w:p w14:paraId="51EE2E79" w14:textId="23F55512" w:rsidR="003344EF" w:rsidRPr="00A44472" w:rsidRDefault="003344EF" w:rsidP="00150157">
                  <w:pPr>
                    <w:adjustRightInd w:val="0"/>
                    <w:snapToGrid w:val="0"/>
                    <w:jc w:val="center"/>
                    <w:textAlignment w:val="baseline"/>
                    <w:rPr>
                      <w:rFonts w:eastAsia="標楷體"/>
                      <w:b/>
                      <w:szCs w:val="24"/>
                    </w:rPr>
                  </w:pPr>
                  <w:r w:rsidRPr="00A44472">
                    <w:rPr>
                      <w:rFonts w:eastAsia="標楷體"/>
                      <w:b/>
                      <w:szCs w:val="24"/>
                    </w:rPr>
                    <w:t>類別</w:t>
                  </w:r>
                </w:p>
              </w:tc>
              <w:tc>
                <w:tcPr>
                  <w:tcW w:w="701" w:type="dxa"/>
                  <w:shd w:val="clear" w:color="auto" w:fill="F2F2F2" w:themeFill="background1" w:themeFillShade="F2"/>
                  <w:vAlign w:val="center"/>
                </w:tcPr>
                <w:p w14:paraId="3979BEFC" w14:textId="77777777" w:rsidR="003344EF" w:rsidRPr="00A44472" w:rsidRDefault="003344EF" w:rsidP="00150157">
                  <w:pPr>
                    <w:adjustRightInd w:val="0"/>
                    <w:snapToGrid w:val="0"/>
                    <w:jc w:val="center"/>
                    <w:outlineLvl w:val="0"/>
                    <w:rPr>
                      <w:rFonts w:eastAsia="標楷體"/>
                      <w:b/>
                      <w:szCs w:val="24"/>
                    </w:rPr>
                  </w:pPr>
                  <w:r w:rsidRPr="00A44472">
                    <w:rPr>
                      <w:rFonts w:eastAsia="標楷體"/>
                      <w:b/>
                      <w:szCs w:val="24"/>
                    </w:rPr>
                    <w:t>數量</w:t>
                  </w:r>
                </w:p>
              </w:tc>
              <w:tc>
                <w:tcPr>
                  <w:tcW w:w="3036" w:type="dxa"/>
                  <w:shd w:val="clear" w:color="auto" w:fill="F2F2F2" w:themeFill="background1" w:themeFillShade="F2"/>
                  <w:vAlign w:val="center"/>
                </w:tcPr>
                <w:p w14:paraId="0EA09A06" w14:textId="5D183E1B" w:rsidR="003344EF" w:rsidRPr="00A44472" w:rsidRDefault="003344EF" w:rsidP="00150157">
                  <w:pPr>
                    <w:adjustRightInd w:val="0"/>
                    <w:snapToGrid w:val="0"/>
                    <w:jc w:val="center"/>
                    <w:outlineLvl w:val="0"/>
                    <w:rPr>
                      <w:rFonts w:eastAsia="標楷體"/>
                      <w:b/>
                      <w:szCs w:val="24"/>
                    </w:rPr>
                  </w:pPr>
                  <w:r w:rsidRPr="00A44472">
                    <w:rPr>
                      <w:rFonts w:eastAsia="標楷體"/>
                      <w:b/>
                      <w:szCs w:val="24"/>
                    </w:rPr>
                    <w:t>需求規格</w:t>
                  </w:r>
                </w:p>
              </w:tc>
            </w:tr>
            <w:tr w:rsidR="00A44472" w:rsidRPr="00A44472" w14:paraId="470EB450" w14:textId="77777777" w:rsidTr="00820835">
              <w:trPr>
                <w:trHeight w:val="751"/>
              </w:trPr>
              <w:tc>
                <w:tcPr>
                  <w:tcW w:w="663" w:type="dxa"/>
                  <w:vAlign w:val="center"/>
                </w:tcPr>
                <w:p w14:paraId="4324FD86" w14:textId="61119330" w:rsidR="00C1343E" w:rsidRPr="00A44472" w:rsidRDefault="0002120B" w:rsidP="00150157">
                  <w:pPr>
                    <w:adjustRightInd w:val="0"/>
                    <w:snapToGrid w:val="0"/>
                    <w:jc w:val="center"/>
                    <w:outlineLvl w:val="0"/>
                    <w:rPr>
                      <w:rFonts w:eastAsia="標楷體"/>
                      <w:szCs w:val="24"/>
                    </w:rPr>
                  </w:pPr>
                  <w:r w:rsidRPr="00A44472">
                    <w:rPr>
                      <w:rFonts w:eastAsia="標楷體"/>
                      <w:szCs w:val="24"/>
                    </w:rPr>
                    <w:t>1</w:t>
                  </w:r>
                </w:p>
              </w:tc>
              <w:tc>
                <w:tcPr>
                  <w:tcW w:w="1349" w:type="dxa"/>
                  <w:vAlign w:val="center"/>
                </w:tcPr>
                <w:p w14:paraId="7D1EDABD" w14:textId="6A4F3712" w:rsidR="00C1343E" w:rsidRPr="00A44472" w:rsidRDefault="0002120B" w:rsidP="00150157">
                  <w:pPr>
                    <w:adjustRightInd w:val="0"/>
                    <w:snapToGrid w:val="0"/>
                    <w:jc w:val="center"/>
                    <w:outlineLvl w:val="0"/>
                    <w:rPr>
                      <w:rFonts w:eastAsia="標楷體"/>
                      <w:szCs w:val="24"/>
                    </w:rPr>
                  </w:pPr>
                  <w:r w:rsidRPr="00A44472">
                    <w:rPr>
                      <w:rFonts w:eastAsia="標楷體"/>
                      <w:szCs w:val="24"/>
                    </w:rPr>
                    <w:t>學</w:t>
                  </w:r>
                  <w:proofErr w:type="gramStart"/>
                  <w:r w:rsidRPr="00A44472">
                    <w:rPr>
                      <w:rFonts w:eastAsia="標楷體"/>
                      <w:szCs w:val="24"/>
                    </w:rPr>
                    <w:t>研</w:t>
                  </w:r>
                  <w:proofErr w:type="gramEnd"/>
                  <w:r w:rsidRPr="00A44472">
                    <w:rPr>
                      <w:rFonts w:eastAsia="標楷體"/>
                      <w:szCs w:val="24"/>
                    </w:rPr>
                    <w:t>單位</w:t>
                  </w:r>
                </w:p>
              </w:tc>
              <w:tc>
                <w:tcPr>
                  <w:tcW w:w="1843" w:type="dxa"/>
                  <w:vAlign w:val="center"/>
                </w:tcPr>
                <w:p w14:paraId="23BA756E" w14:textId="1F976B66" w:rsidR="00C1343E" w:rsidRPr="00A44472" w:rsidRDefault="0002120B" w:rsidP="00150157">
                  <w:pPr>
                    <w:adjustRightInd w:val="0"/>
                    <w:snapToGrid w:val="0"/>
                    <w:jc w:val="center"/>
                    <w:outlineLvl w:val="0"/>
                    <w:rPr>
                      <w:rFonts w:eastAsia="標楷體"/>
                      <w:szCs w:val="24"/>
                    </w:rPr>
                  </w:pPr>
                  <w:r w:rsidRPr="00A44472">
                    <w:rPr>
                      <w:rFonts w:eastAsia="標楷體"/>
                      <w:szCs w:val="24"/>
                    </w:rPr>
                    <w:t>閉迴路微機電加速儀控制電路設計報告</w:t>
                  </w:r>
                </w:p>
              </w:tc>
              <w:tc>
                <w:tcPr>
                  <w:tcW w:w="708" w:type="dxa"/>
                  <w:vAlign w:val="center"/>
                </w:tcPr>
                <w:p w14:paraId="4337BEAC" w14:textId="0D4FA2E2" w:rsidR="00C1343E" w:rsidRPr="00A44472" w:rsidRDefault="00C1343E" w:rsidP="00150157">
                  <w:pPr>
                    <w:adjustRightInd w:val="0"/>
                    <w:snapToGrid w:val="0"/>
                    <w:jc w:val="center"/>
                    <w:outlineLvl w:val="0"/>
                    <w:rPr>
                      <w:rFonts w:eastAsia="標楷體"/>
                      <w:szCs w:val="24"/>
                    </w:rPr>
                  </w:pPr>
                  <w:r w:rsidRPr="00A44472">
                    <w:rPr>
                      <w:rFonts w:eastAsia="標楷體"/>
                      <w:szCs w:val="24"/>
                    </w:rPr>
                    <w:t>報告</w:t>
                  </w:r>
                </w:p>
              </w:tc>
              <w:tc>
                <w:tcPr>
                  <w:tcW w:w="701" w:type="dxa"/>
                  <w:vAlign w:val="center"/>
                </w:tcPr>
                <w:p w14:paraId="4C9AB1C9" w14:textId="2D32C287" w:rsidR="00C1343E" w:rsidRPr="00A44472" w:rsidRDefault="00C1343E" w:rsidP="00150157">
                  <w:pPr>
                    <w:adjustRightInd w:val="0"/>
                    <w:snapToGrid w:val="0"/>
                    <w:jc w:val="center"/>
                    <w:outlineLvl w:val="0"/>
                    <w:rPr>
                      <w:rFonts w:eastAsia="標楷體"/>
                      <w:szCs w:val="24"/>
                    </w:rPr>
                  </w:pPr>
                  <w:r w:rsidRPr="00A44472">
                    <w:rPr>
                      <w:rFonts w:eastAsia="標楷體"/>
                      <w:szCs w:val="24"/>
                    </w:rPr>
                    <w:t>1</w:t>
                  </w:r>
                  <w:r w:rsidRPr="00A44472">
                    <w:rPr>
                      <w:rFonts w:eastAsia="標楷體"/>
                      <w:szCs w:val="24"/>
                    </w:rPr>
                    <w:t>份</w:t>
                  </w:r>
                </w:p>
              </w:tc>
              <w:tc>
                <w:tcPr>
                  <w:tcW w:w="3036" w:type="dxa"/>
                  <w:vAlign w:val="center"/>
                </w:tcPr>
                <w:p w14:paraId="65A35C09" w14:textId="5679449E" w:rsidR="00C1343E" w:rsidRPr="00A44472" w:rsidRDefault="0002120B" w:rsidP="00150157">
                  <w:pPr>
                    <w:adjustRightInd w:val="0"/>
                    <w:snapToGrid w:val="0"/>
                    <w:jc w:val="both"/>
                    <w:outlineLvl w:val="0"/>
                    <w:rPr>
                      <w:rFonts w:eastAsia="標楷體"/>
                      <w:szCs w:val="24"/>
                    </w:rPr>
                  </w:pPr>
                  <w:r w:rsidRPr="00A44472">
                    <w:rPr>
                      <w:rFonts w:eastAsia="標楷體"/>
                      <w:szCs w:val="24"/>
                    </w:rPr>
                    <w:t>須包含分析、調查、擇優過程以及最後符合需求之元件設計，包含設計之</w:t>
                  </w:r>
                  <w:proofErr w:type="gramStart"/>
                  <w:r w:rsidRPr="00A44472">
                    <w:rPr>
                      <w:rFonts w:eastAsia="標楷體"/>
                      <w:szCs w:val="24"/>
                    </w:rPr>
                    <w:t>布局圖與其</w:t>
                  </w:r>
                  <w:proofErr w:type="gramEnd"/>
                  <w:r w:rsidRPr="00A44472">
                    <w:rPr>
                      <w:rFonts w:eastAsia="標楷體"/>
                      <w:szCs w:val="24"/>
                    </w:rPr>
                    <w:t>模擬分析結果</w:t>
                  </w:r>
                </w:p>
              </w:tc>
            </w:tr>
            <w:tr w:rsidR="00A44472" w:rsidRPr="00A44472" w14:paraId="73D1B383" w14:textId="77777777" w:rsidTr="00820835">
              <w:trPr>
                <w:trHeight w:val="751"/>
              </w:trPr>
              <w:tc>
                <w:tcPr>
                  <w:tcW w:w="663" w:type="dxa"/>
                  <w:vAlign w:val="center"/>
                </w:tcPr>
                <w:p w14:paraId="1B39B69B" w14:textId="6362DE80" w:rsidR="009709B6" w:rsidRPr="00A44472" w:rsidRDefault="009709B6" w:rsidP="009709B6">
                  <w:pPr>
                    <w:adjustRightInd w:val="0"/>
                    <w:snapToGrid w:val="0"/>
                    <w:jc w:val="center"/>
                    <w:outlineLvl w:val="0"/>
                    <w:rPr>
                      <w:rFonts w:eastAsia="標楷體"/>
                      <w:szCs w:val="24"/>
                    </w:rPr>
                  </w:pPr>
                  <w:r w:rsidRPr="00A44472">
                    <w:rPr>
                      <w:rFonts w:eastAsia="標楷體"/>
                      <w:szCs w:val="24"/>
                    </w:rPr>
                    <w:t>2</w:t>
                  </w:r>
                </w:p>
              </w:tc>
              <w:tc>
                <w:tcPr>
                  <w:tcW w:w="1349" w:type="dxa"/>
                  <w:vAlign w:val="center"/>
                </w:tcPr>
                <w:p w14:paraId="101F2111" w14:textId="15A4426B" w:rsidR="009709B6" w:rsidRPr="00A44472" w:rsidRDefault="009709B6" w:rsidP="009709B6">
                  <w:pPr>
                    <w:adjustRightInd w:val="0"/>
                    <w:snapToGrid w:val="0"/>
                    <w:jc w:val="center"/>
                    <w:outlineLvl w:val="0"/>
                    <w:rPr>
                      <w:rFonts w:eastAsia="標楷體"/>
                      <w:szCs w:val="24"/>
                    </w:rPr>
                  </w:pPr>
                  <w:r w:rsidRPr="00A44472">
                    <w:rPr>
                      <w:rFonts w:eastAsia="標楷體"/>
                      <w:szCs w:val="28"/>
                    </w:rPr>
                    <w:t>學</w:t>
                  </w:r>
                  <w:proofErr w:type="gramStart"/>
                  <w:r w:rsidRPr="00A44472">
                    <w:rPr>
                      <w:rFonts w:eastAsia="標楷體"/>
                      <w:szCs w:val="28"/>
                    </w:rPr>
                    <w:t>研</w:t>
                  </w:r>
                  <w:proofErr w:type="gramEnd"/>
                  <w:r w:rsidRPr="00A44472">
                    <w:rPr>
                      <w:rFonts w:eastAsia="標楷體"/>
                      <w:szCs w:val="28"/>
                    </w:rPr>
                    <w:t>單位</w:t>
                  </w:r>
                </w:p>
              </w:tc>
              <w:tc>
                <w:tcPr>
                  <w:tcW w:w="1843" w:type="dxa"/>
                  <w:vAlign w:val="center"/>
                </w:tcPr>
                <w:p w14:paraId="15444AF7" w14:textId="5994B931" w:rsidR="009709B6" w:rsidRPr="00A44472" w:rsidRDefault="009709B6" w:rsidP="009709B6">
                  <w:pPr>
                    <w:adjustRightInd w:val="0"/>
                    <w:snapToGrid w:val="0"/>
                    <w:jc w:val="center"/>
                    <w:outlineLvl w:val="0"/>
                    <w:rPr>
                      <w:rFonts w:eastAsia="標楷體"/>
                      <w:szCs w:val="24"/>
                    </w:rPr>
                  </w:pPr>
                  <w:r w:rsidRPr="00A44472">
                    <w:rPr>
                      <w:rFonts w:eastAsia="標楷體"/>
                      <w:szCs w:val="28"/>
                    </w:rPr>
                    <w:t>閉迴路微機電加速儀溫度誤差模型</w:t>
                  </w:r>
                  <w:proofErr w:type="gramStart"/>
                  <w:r w:rsidRPr="00A44472">
                    <w:rPr>
                      <w:rFonts w:eastAsia="標楷體"/>
                      <w:szCs w:val="28"/>
                    </w:rPr>
                    <w:t>研</w:t>
                  </w:r>
                  <w:proofErr w:type="gramEnd"/>
                  <w:r w:rsidRPr="00A44472">
                    <w:rPr>
                      <w:rFonts w:eastAsia="標楷體"/>
                      <w:szCs w:val="28"/>
                    </w:rPr>
                    <w:t>析報告</w:t>
                  </w:r>
                </w:p>
              </w:tc>
              <w:tc>
                <w:tcPr>
                  <w:tcW w:w="708" w:type="dxa"/>
                  <w:vAlign w:val="center"/>
                </w:tcPr>
                <w:p w14:paraId="77FCABA3" w14:textId="39918117" w:rsidR="009709B6" w:rsidRPr="00A44472" w:rsidRDefault="009709B6" w:rsidP="009709B6">
                  <w:pPr>
                    <w:adjustRightInd w:val="0"/>
                    <w:snapToGrid w:val="0"/>
                    <w:jc w:val="center"/>
                    <w:outlineLvl w:val="0"/>
                    <w:rPr>
                      <w:rFonts w:eastAsia="標楷體"/>
                      <w:szCs w:val="24"/>
                    </w:rPr>
                  </w:pPr>
                  <w:r w:rsidRPr="00A44472">
                    <w:rPr>
                      <w:rFonts w:eastAsia="標楷體"/>
                      <w:szCs w:val="28"/>
                    </w:rPr>
                    <w:t>報告</w:t>
                  </w:r>
                </w:p>
              </w:tc>
              <w:tc>
                <w:tcPr>
                  <w:tcW w:w="701" w:type="dxa"/>
                  <w:vAlign w:val="center"/>
                </w:tcPr>
                <w:p w14:paraId="3351781D" w14:textId="1E12259A" w:rsidR="009709B6" w:rsidRPr="00A44472" w:rsidRDefault="009709B6" w:rsidP="009709B6">
                  <w:pPr>
                    <w:adjustRightInd w:val="0"/>
                    <w:snapToGrid w:val="0"/>
                    <w:jc w:val="center"/>
                    <w:outlineLvl w:val="0"/>
                    <w:rPr>
                      <w:rFonts w:eastAsia="標楷體"/>
                      <w:szCs w:val="24"/>
                    </w:rPr>
                  </w:pPr>
                  <w:r w:rsidRPr="00A44472">
                    <w:rPr>
                      <w:rFonts w:eastAsia="標楷體"/>
                      <w:szCs w:val="28"/>
                    </w:rPr>
                    <w:t>1</w:t>
                  </w:r>
                  <w:r w:rsidRPr="00A44472">
                    <w:rPr>
                      <w:rFonts w:eastAsia="標楷體"/>
                      <w:szCs w:val="28"/>
                    </w:rPr>
                    <w:t>份</w:t>
                  </w:r>
                </w:p>
              </w:tc>
              <w:tc>
                <w:tcPr>
                  <w:tcW w:w="3036" w:type="dxa"/>
                  <w:vAlign w:val="center"/>
                </w:tcPr>
                <w:p w14:paraId="5779B997" w14:textId="39393B0B" w:rsidR="009709B6" w:rsidRPr="00A44472" w:rsidRDefault="009709B6" w:rsidP="009709B6">
                  <w:pPr>
                    <w:adjustRightInd w:val="0"/>
                    <w:snapToGrid w:val="0"/>
                    <w:jc w:val="both"/>
                    <w:outlineLvl w:val="0"/>
                    <w:rPr>
                      <w:rFonts w:eastAsia="標楷體"/>
                      <w:szCs w:val="24"/>
                    </w:rPr>
                  </w:pPr>
                  <w:r w:rsidRPr="00A44472">
                    <w:rPr>
                      <w:rFonts w:eastAsia="標楷體"/>
                      <w:szCs w:val="28"/>
                    </w:rPr>
                    <w:t>內容須依據閉迴路微機電加速儀之設計，分析其溫度誤差來源與其結構響應表徵，編輯為微機電加速儀響應方塊圖。並依據該響應方塊圖，擴增溫度變異模型方程式。</w:t>
                  </w:r>
                </w:p>
              </w:tc>
            </w:tr>
            <w:tr w:rsidR="00A44472" w:rsidRPr="00A44472" w14:paraId="7CB15DB9" w14:textId="77777777" w:rsidTr="00820835">
              <w:trPr>
                <w:trHeight w:val="751"/>
              </w:trPr>
              <w:tc>
                <w:tcPr>
                  <w:tcW w:w="663" w:type="dxa"/>
                  <w:vAlign w:val="center"/>
                </w:tcPr>
                <w:p w14:paraId="3A899FFF" w14:textId="366699AF" w:rsidR="009709B6" w:rsidRPr="00A44472" w:rsidRDefault="00820835" w:rsidP="009709B6">
                  <w:pPr>
                    <w:adjustRightInd w:val="0"/>
                    <w:snapToGrid w:val="0"/>
                    <w:jc w:val="center"/>
                    <w:outlineLvl w:val="0"/>
                    <w:rPr>
                      <w:rFonts w:eastAsia="標楷體"/>
                      <w:szCs w:val="24"/>
                    </w:rPr>
                  </w:pPr>
                  <w:r w:rsidRPr="00A44472">
                    <w:rPr>
                      <w:rFonts w:eastAsia="標楷體" w:hint="eastAsia"/>
                      <w:szCs w:val="24"/>
                    </w:rPr>
                    <w:t>3</w:t>
                  </w:r>
                </w:p>
              </w:tc>
              <w:tc>
                <w:tcPr>
                  <w:tcW w:w="1349" w:type="dxa"/>
                  <w:vAlign w:val="center"/>
                </w:tcPr>
                <w:p w14:paraId="4CCBD20D" w14:textId="7711E03C" w:rsidR="009709B6" w:rsidRPr="00A44472" w:rsidRDefault="009709B6" w:rsidP="009709B6">
                  <w:pPr>
                    <w:adjustRightInd w:val="0"/>
                    <w:snapToGrid w:val="0"/>
                    <w:jc w:val="center"/>
                    <w:outlineLvl w:val="0"/>
                    <w:rPr>
                      <w:rFonts w:eastAsia="標楷體"/>
                      <w:szCs w:val="24"/>
                    </w:rPr>
                  </w:pPr>
                  <w:r w:rsidRPr="00A44472">
                    <w:rPr>
                      <w:rFonts w:eastAsia="標楷體"/>
                      <w:szCs w:val="28"/>
                    </w:rPr>
                    <w:t>學</w:t>
                  </w:r>
                  <w:proofErr w:type="gramStart"/>
                  <w:r w:rsidRPr="00A44472">
                    <w:rPr>
                      <w:rFonts w:eastAsia="標楷體"/>
                      <w:szCs w:val="28"/>
                    </w:rPr>
                    <w:t>研</w:t>
                  </w:r>
                  <w:proofErr w:type="gramEnd"/>
                  <w:r w:rsidRPr="00A44472">
                    <w:rPr>
                      <w:rFonts w:eastAsia="標楷體"/>
                      <w:szCs w:val="28"/>
                    </w:rPr>
                    <w:t>單位</w:t>
                  </w:r>
                </w:p>
              </w:tc>
              <w:tc>
                <w:tcPr>
                  <w:tcW w:w="1843" w:type="dxa"/>
                  <w:vAlign w:val="center"/>
                </w:tcPr>
                <w:p w14:paraId="42462373" w14:textId="03D44294" w:rsidR="009709B6" w:rsidRPr="00A44472" w:rsidRDefault="009709B6" w:rsidP="009709B6">
                  <w:pPr>
                    <w:adjustRightInd w:val="0"/>
                    <w:snapToGrid w:val="0"/>
                    <w:jc w:val="center"/>
                    <w:outlineLvl w:val="0"/>
                    <w:rPr>
                      <w:rFonts w:eastAsia="標楷體"/>
                      <w:szCs w:val="24"/>
                    </w:rPr>
                  </w:pPr>
                  <w:r w:rsidRPr="00A44472">
                    <w:rPr>
                      <w:rFonts w:eastAsia="標楷體"/>
                      <w:szCs w:val="28"/>
                    </w:rPr>
                    <w:t>閉迴路微機電加速儀雛形件</w:t>
                  </w:r>
                </w:p>
              </w:tc>
              <w:tc>
                <w:tcPr>
                  <w:tcW w:w="708" w:type="dxa"/>
                  <w:vAlign w:val="center"/>
                </w:tcPr>
                <w:p w14:paraId="17CACDBE" w14:textId="010AE716" w:rsidR="009709B6" w:rsidRPr="00A44472" w:rsidRDefault="009709B6" w:rsidP="009709B6">
                  <w:pPr>
                    <w:adjustRightInd w:val="0"/>
                    <w:snapToGrid w:val="0"/>
                    <w:jc w:val="center"/>
                    <w:outlineLvl w:val="0"/>
                    <w:rPr>
                      <w:rFonts w:eastAsia="標楷體"/>
                      <w:szCs w:val="24"/>
                    </w:rPr>
                  </w:pPr>
                  <w:r w:rsidRPr="00A44472">
                    <w:rPr>
                      <w:rFonts w:eastAsia="標楷體"/>
                      <w:szCs w:val="28"/>
                    </w:rPr>
                    <w:t>硬體</w:t>
                  </w:r>
                </w:p>
              </w:tc>
              <w:tc>
                <w:tcPr>
                  <w:tcW w:w="701" w:type="dxa"/>
                  <w:vAlign w:val="center"/>
                </w:tcPr>
                <w:p w14:paraId="5A43B921" w14:textId="1A4FD6C4" w:rsidR="009709B6" w:rsidRPr="00A44472" w:rsidRDefault="009709B6" w:rsidP="009709B6">
                  <w:pPr>
                    <w:adjustRightInd w:val="0"/>
                    <w:snapToGrid w:val="0"/>
                    <w:jc w:val="center"/>
                    <w:outlineLvl w:val="0"/>
                    <w:rPr>
                      <w:rFonts w:eastAsia="標楷體"/>
                      <w:szCs w:val="24"/>
                    </w:rPr>
                  </w:pPr>
                  <w:r w:rsidRPr="00A44472">
                    <w:rPr>
                      <w:rFonts w:eastAsia="標楷體"/>
                      <w:szCs w:val="28"/>
                    </w:rPr>
                    <w:t>6</w:t>
                  </w:r>
                  <w:r w:rsidRPr="00A44472">
                    <w:rPr>
                      <w:rFonts w:eastAsia="標楷體"/>
                      <w:szCs w:val="28"/>
                    </w:rPr>
                    <w:t>件</w:t>
                  </w:r>
                </w:p>
              </w:tc>
              <w:tc>
                <w:tcPr>
                  <w:tcW w:w="3036" w:type="dxa"/>
                  <w:vAlign w:val="center"/>
                </w:tcPr>
                <w:p w14:paraId="03EED149" w14:textId="77777777" w:rsidR="009709B6" w:rsidRPr="00A44472" w:rsidRDefault="009709B6" w:rsidP="009709B6">
                  <w:pPr>
                    <w:adjustRightInd w:val="0"/>
                    <w:snapToGrid w:val="0"/>
                    <w:jc w:val="both"/>
                    <w:outlineLvl w:val="0"/>
                    <w:rPr>
                      <w:rFonts w:eastAsia="標楷體"/>
                      <w:szCs w:val="28"/>
                    </w:rPr>
                  </w:pPr>
                  <w:r w:rsidRPr="00A44472">
                    <w:rPr>
                      <w:rFonts w:eastAsia="標楷體"/>
                      <w:szCs w:val="28"/>
                    </w:rPr>
                    <w:t>(1)</w:t>
                  </w:r>
                  <w:r w:rsidRPr="00A44472">
                    <w:rPr>
                      <w:rFonts w:eastAsia="標楷體"/>
                      <w:szCs w:val="28"/>
                    </w:rPr>
                    <w:tab/>
                  </w:r>
                  <w:proofErr w:type="gramStart"/>
                  <w:r w:rsidRPr="00A44472">
                    <w:rPr>
                      <w:rFonts w:eastAsia="標楷體"/>
                      <w:szCs w:val="28"/>
                    </w:rPr>
                    <w:t>單軸微機電</w:t>
                  </w:r>
                  <w:proofErr w:type="gramEnd"/>
                  <w:r w:rsidRPr="00A44472">
                    <w:rPr>
                      <w:rFonts w:eastAsia="標楷體"/>
                      <w:szCs w:val="28"/>
                    </w:rPr>
                    <w:t>加速儀封裝後尺寸小於</w:t>
                  </w:r>
                  <w:proofErr w:type="gramStart"/>
                  <w:r w:rsidRPr="00A44472">
                    <w:rPr>
                      <w:rFonts w:eastAsia="標楷體"/>
                      <w:szCs w:val="28"/>
                    </w:rPr>
                    <w:t>10 mm x 10 mm x</w:t>
                  </w:r>
                  <w:proofErr w:type="gramEnd"/>
                  <w:r w:rsidRPr="00A44472">
                    <w:rPr>
                      <w:rFonts w:eastAsia="標楷體"/>
                      <w:szCs w:val="28"/>
                    </w:rPr>
                    <w:t xml:space="preserve"> 10 mm</w:t>
                  </w:r>
                  <w:r w:rsidRPr="00A44472">
                    <w:rPr>
                      <w:rFonts w:eastAsia="標楷體"/>
                      <w:szCs w:val="28"/>
                    </w:rPr>
                    <w:t>。</w:t>
                  </w:r>
                </w:p>
                <w:p w14:paraId="73220F49" w14:textId="7BDF7F59" w:rsidR="009709B6" w:rsidRPr="00A44472" w:rsidRDefault="009709B6" w:rsidP="009709B6">
                  <w:pPr>
                    <w:adjustRightInd w:val="0"/>
                    <w:snapToGrid w:val="0"/>
                    <w:jc w:val="both"/>
                    <w:outlineLvl w:val="0"/>
                    <w:rPr>
                      <w:rFonts w:eastAsia="標楷體"/>
                      <w:szCs w:val="24"/>
                    </w:rPr>
                  </w:pPr>
                  <w:r w:rsidRPr="00A44472">
                    <w:rPr>
                      <w:rFonts w:eastAsia="標楷體"/>
                      <w:szCs w:val="28"/>
                    </w:rPr>
                    <w:t>(2)</w:t>
                  </w:r>
                  <w:r w:rsidRPr="00A44472">
                    <w:rPr>
                      <w:rFonts w:eastAsia="標楷體"/>
                      <w:szCs w:val="28"/>
                    </w:rPr>
                    <w:tab/>
                  </w:r>
                  <w:r w:rsidRPr="00A44472">
                    <w:rPr>
                      <w:rFonts w:eastAsia="標楷體"/>
                      <w:szCs w:val="28"/>
                    </w:rPr>
                    <w:t>實驗室環境下進行測試，偏壓重複性</w:t>
                  </w:r>
                  <w:r w:rsidRPr="00A44472">
                    <w:rPr>
                      <w:rFonts w:eastAsia="標楷體"/>
                      <w:szCs w:val="28"/>
                    </w:rPr>
                    <w:t>(1σ)</w:t>
                  </w:r>
                  <w:r w:rsidRPr="00A44472">
                    <w:rPr>
                      <w:rFonts w:eastAsia="標楷體"/>
                      <w:szCs w:val="28"/>
                    </w:rPr>
                    <w:t>小於</w:t>
                  </w:r>
                  <w:r w:rsidRPr="00A44472">
                    <w:rPr>
                      <w:rFonts w:eastAsia="標楷體" w:hint="eastAsia"/>
                      <w:szCs w:val="28"/>
                    </w:rPr>
                    <w:t>5</w:t>
                  </w:r>
                  <w:r w:rsidRPr="00A44472">
                    <w:rPr>
                      <w:rFonts w:eastAsia="標楷體"/>
                      <w:szCs w:val="28"/>
                    </w:rPr>
                    <w:t xml:space="preserve"> mg</w:t>
                  </w:r>
                  <w:r w:rsidRPr="00A44472">
                    <w:rPr>
                      <w:rFonts w:eastAsia="標楷體"/>
                      <w:szCs w:val="28"/>
                    </w:rPr>
                    <w:t>。</w:t>
                  </w:r>
                </w:p>
              </w:tc>
            </w:tr>
          </w:tbl>
          <w:p w14:paraId="50DC51D5" w14:textId="03787CBD" w:rsidR="00C80DE9" w:rsidRPr="00A44472" w:rsidRDefault="00C80DE9" w:rsidP="003344EF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</w:p>
          <w:p w14:paraId="660F67D2" w14:textId="1A484079" w:rsidR="003344EF" w:rsidRPr="00A44472" w:rsidRDefault="00827FB6" w:rsidP="003344EF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  <w:r w:rsidRPr="00A44472">
              <w:rPr>
                <w:rFonts w:eastAsia="標楷體"/>
                <w:sz w:val="28"/>
                <w:szCs w:val="28"/>
              </w:rPr>
              <w:t>117</w:t>
            </w:r>
            <w:r w:rsidR="003344EF" w:rsidRPr="00A44472">
              <w:rPr>
                <w:rFonts w:eastAsia="標楷體"/>
                <w:sz w:val="28"/>
                <w:szCs w:val="28"/>
              </w:rPr>
              <w:t>年</w:t>
            </w:r>
          </w:p>
          <w:tbl>
            <w:tblPr>
              <w:tblW w:w="83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63"/>
              <w:gridCol w:w="1349"/>
              <w:gridCol w:w="1843"/>
              <w:gridCol w:w="708"/>
              <w:gridCol w:w="851"/>
              <w:gridCol w:w="2886"/>
            </w:tblGrid>
            <w:tr w:rsidR="00A44472" w:rsidRPr="00A44472" w14:paraId="71ADC55B" w14:textId="77777777" w:rsidTr="005969AE">
              <w:trPr>
                <w:trHeight w:val="678"/>
              </w:trPr>
              <w:tc>
                <w:tcPr>
                  <w:tcW w:w="663" w:type="dxa"/>
                  <w:shd w:val="clear" w:color="auto" w:fill="F2F2F2" w:themeFill="background1" w:themeFillShade="F2"/>
                  <w:vAlign w:val="center"/>
                </w:tcPr>
                <w:p w14:paraId="505A8C33" w14:textId="77777777" w:rsidR="0002120B" w:rsidRPr="00A44472" w:rsidRDefault="0002120B" w:rsidP="00150157">
                  <w:pPr>
                    <w:adjustRightInd w:val="0"/>
                    <w:snapToGrid w:val="0"/>
                    <w:jc w:val="center"/>
                    <w:textAlignment w:val="baseline"/>
                    <w:rPr>
                      <w:rFonts w:eastAsia="標楷體"/>
                      <w:b/>
                      <w:szCs w:val="28"/>
                    </w:rPr>
                  </w:pPr>
                  <w:r w:rsidRPr="00A44472">
                    <w:rPr>
                      <w:rFonts w:eastAsia="標楷體"/>
                      <w:b/>
                      <w:szCs w:val="28"/>
                    </w:rPr>
                    <w:t>項次</w:t>
                  </w:r>
                </w:p>
              </w:tc>
              <w:tc>
                <w:tcPr>
                  <w:tcW w:w="1349" w:type="dxa"/>
                  <w:shd w:val="clear" w:color="auto" w:fill="F2F2F2" w:themeFill="background1" w:themeFillShade="F2"/>
                  <w:vAlign w:val="center"/>
                </w:tcPr>
                <w:p w14:paraId="3CC16D53" w14:textId="77777777" w:rsidR="0002120B" w:rsidRPr="00A44472" w:rsidRDefault="0002120B" w:rsidP="00150157">
                  <w:pPr>
                    <w:adjustRightInd w:val="0"/>
                    <w:snapToGrid w:val="0"/>
                    <w:jc w:val="center"/>
                    <w:textAlignment w:val="baseline"/>
                    <w:rPr>
                      <w:rFonts w:eastAsia="標楷體"/>
                      <w:b/>
                      <w:szCs w:val="28"/>
                    </w:rPr>
                  </w:pPr>
                  <w:r w:rsidRPr="00A44472">
                    <w:rPr>
                      <w:rFonts w:eastAsia="標楷體"/>
                      <w:b/>
                      <w:szCs w:val="28"/>
                    </w:rPr>
                    <w:t>產製單位</w:t>
                  </w:r>
                </w:p>
              </w:tc>
              <w:tc>
                <w:tcPr>
                  <w:tcW w:w="1843" w:type="dxa"/>
                  <w:shd w:val="clear" w:color="auto" w:fill="F2F2F2" w:themeFill="background1" w:themeFillShade="F2"/>
                  <w:vAlign w:val="center"/>
                </w:tcPr>
                <w:p w14:paraId="638BD919" w14:textId="77777777" w:rsidR="0002120B" w:rsidRPr="00A44472" w:rsidRDefault="0002120B" w:rsidP="00150157">
                  <w:pPr>
                    <w:adjustRightInd w:val="0"/>
                    <w:snapToGrid w:val="0"/>
                    <w:jc w:val="center"/>
                    <w:textAlignment w:val="baseline"/>
                    <w:rPr>
                      <w:rFonts w:eastAsia="標楷體"/>
                    </w:rPr>
                  </w:pPr>
                  <w:r w:rsidRPr="00A44472">
                    <w:rPr>
                      <w:rFonts w:eastAsia="標楷體"/>
                      <w:b/>
                      <w:szCs w:val="28"/>
                    </w:rPr>
                    <w:t>產出品項</w:t>
                  </w:r>
                </w:p>
              </w:tc>
              <w:tc>
                <w:tcPr>
                  <w:tcW w:w="708" w:type="dxa"/>
                  <w:shd w:val="clear" w:color="auto" w:fill="F2F2F2" w:themeFill="background1" w:themeFillShade="F2"/>
                  <w:vAlign w:val="center"/>
                </w:tcPr>
                <w:p w14:paraId="07148D05" w14:textId="77777777" w:rsidR="0002120B" w:rsidRPr="00A44472" w:rsidRDefault="0002120B" w:rsidP="00150157">
                  <w:pPr>
                    <w:adjustRightInd w:val="0"/>
                    <w:snapToGrid w:val="0"/>
                    <w:jc w:val="center"/>
                    <w:textAlignment w:val="baseline"/>
                    <w:rPr>
                      <w:rFonts w:eastAsia="標楷體"/>
                      <w:b/>
                      <w:szCs w:val="28"/>
                    </w:rPr>
                  </w:pPr>
                  <w:r w:rsidRPr="00A44472">
                    <w:rPr>
                      <w:rFonts w:eastAsia="標楷體"/>
                      <w:b/>
                      <w:szCs w:val="28"/>
                    </w:rPr>
                    <w:t>類別</w:t>
                  </w:r>
                </w:p>
              </w:tc>
              <w:tc>
                <w:tcPr>
                  <w:tcW w:w="851" w:type="dxa"/>
                  <w:shd w:val="clear" w:color="auto" w:fill="F2F2F2" w:themeFill="background1" w:themeFillShade="F2"/>
                  <w:vAlign w:val="center"/>
                </w:tcPr>
                <w:p w14:paraId="3A72B2BD" w14:textId="77777777" w:rsidR="0002120B" w:rsidRPr="00A44472" w:rsidRDefault="0002120B" w:rsidP="00150157">
                  <w:pPr>
                    <w:adjustRightInd w:val="0"/>
                    <w:snapToGrid w:val="0"/>
                    <w:jc w:val="center"/>
                    <w:outlineLvl w:val="0"/>
                    <w:rPr>
                      <w:rFonts w:eastAsia="標楷體"/>
                      <w:b/>
                      <w:szCs w:val="28"/>
                    </w:rPr>
                  </w:pPr>
                  <w:r w:rsidRPr="00A44472">
                    <w:rPr>
                      <w:rFonts w:eastAsia="標楷體"/>
                      <w:b/>
                      <w:szCs w:val="28"/>
                    </w:rPr>
                    <w:t>數量</w:t>
                  </w:r>
                </w:p>
              </w:tc>
              <w:tc>
                <w:tcPr>
                  <w:tcW w:w="2886" w:type="dxa"/>
                  <w:shd w:val="clear" w:color="auto" w:fill="F2F2F2" w:themeFill="background1" w:themeFillShade="F2"/>
                  <w:vAlign w:val="center"/>
                </w:tcPr>
                <w:p w14:paraId="5D3FBFCB" w14:textId="77777777" w:rsidR="0002120B" w:rsidRPr="00A44472" w:rsidRDefault="0002120B" w:rsidP="00150157">
                  <w:pPr>
                    <w:adjustRightInd w:val="0"/>
                    <w:snapToGrid w:val="0"/>
                    <w:jc w:val="center"/>
                    <w:outlineLvl w:val="0"/>
                    <w:rPr>
                      <w:rFonts w:eastAsia="標楷體"/>
                      <w:b/>
                      <w:szCs w:val="28"/>
                    </w:rPr>
                  </w:pPr>
                  <w:r w:rsidRPr="00A44472">
                    <w:rPr>
                      <w:rFonts w:eastAsia="標楷體"/>
                      <w:b/>
                      <w:szCs w:val="28"/>
                    </w:rPr>
                    <w:t>需求規格</w:t>
                  </w:r>
                </w:p>
              </w:tc>
            </w:tr>
            <w:tr w:rsidR="00A44472" w:rsidRPr="00A44472" w14:paraId="6BD8BD65" w14:textId="77777777" w:rsidTr="005969AE">
              <w:trPr>
                <w:trHeight w:val="751"/>
              </w:trPr>
              <w:tc>
                <w:tcPr>
                  <w:tcW w:w="663" w:type="dxa"/>
                  <w:vAlign w:val="center"/>
                </w:tcPr>
                <w:p w14:paraId="476D1C0B" w14:textId="5DE43EF3" w:rsidR="009709B6" w:rsidRPr="00A44472" w:rsidRDefault="009709B6" w:rsidP="009709B6">
                  <w:pPr>
                    <w:adjustRightInd w:val="0"/>
                    <w:snapToGrid w:val="0"/>
                    <w:jc w:val="center"/>
                    <w:outlineLvl w:val="0"/>
                    <w:rPr>
                      <w:rFonts w:eastAsia="標楷體"/>
                      <w:szCs w:val="28"/>
                    </w:rPr>
                  </w:pPr>
                  <w:r w:rsidRPr="00A44472">
                    <w:rPr>
                      <w:rFonts w:eastAsia="標楷體" w:hint="eastAsia"/>
                      <w:szCs w:val="28"/>
                    </w:rPr>
                    <w:t>1</w:t>
                  </w:r>
                </w:p>
              </w:tc>
              <w:tc>
                <w:tcPr>
                  <w:tcW w:w="1349" w:type="dxa"/>
                  <w:vAlign w:val="center"/>
                </w:tcPr>
                <w:p w14:paraId="3FD9B607" w14:textId="3AE167F6" w:rsidR="009709B6" w:rsidRPr="00A44472" w:rsidRDefault="009709B6" w:rsidP="009709B6">
                  <w:pPr>
                    <w:adjustRightInd w:val="0"/>
                    <w:snapToGrid w:val="0"/>
                    <w:jc w:val="center"/>
                    <w:outlineLvl w:val="0"/>
                    <w:rPr>
                      <w:rFonts w:eastAsia="標楷體"/>
                      <w:szCs w:val="28"/>
                    </w:rPr>
                  </w:pPr>
                  <w:r w:rsidRPr="00A44472">
                    <w:rPr>
                      <w:rFonts w:eastAsia="標楷體"/>
                      <w:szCs w:val="24"/>
                    </w:rPr>
                    <w:t>學</w:t>
                  </w:r>
                  <w:proofErr w:type="gramStart"/>
                  <w:r w:rsidRPr="00A44472">
                    <w:rPr>
                      <w:rFonts w:eastAsia="標楷體"/>
                      <w:szCs w:val="24"/>
                    </w:rPr>
                    <w:t>研</w:t>
                  </w:r>
                  <w:proofErr w:type="gramEnd"/>
                  <w:r w:rsidRPr="00A44472">
                    <w:rPr>
                      <w:rFonts w:eastAsia="標楷體"/>
                      <w:szCs w:val="24"/>
                    </w:rPr>
                    <w:t>單位</w:t>
                  </w:r>
                </w:p>
              </w:tc>
              <w:tc>
                <w:tcPr>
                  <w:tcW w:w="1843" w:type="dxa"/>
                  <w:vAlign w:val="center"/>
                </w:tcPr>
                <w:p w14:paraId="1E28F0D4" w14:textId="745E2E0B" w:rsidR="009709B6" w:rsidRPr="00A44472" w:rsidRDefault="009709B6" w:rsidP="009709B6">
                  <w:pPr>
                    <w:adjustRightInd w:val="0"/>
                    <w:snapToGrid w:val="0"/>
                    <w:jc w:val="center"/>
                    <w:outlineLvl w:val="0"/>
                    <w:rPr>
                      <w:rFonts w:eastAsia="標楷體"/>
                      <w:szCs w:val="28"/>
                    </w:rPr>
                  </w:pPr>
                  <w:r w:rsidRPr="00A44472">
                    <w:rPr>
                      <w:rFonts w:eastAsia="標楷體"/>
                      <w:szCs w:val="24"/>
                    </w:rPr>
                    <w:t>閉迴路微機電加速儀封裝體</w:t>
                  </w:r>
                </w:p>
              </w:tc>
              <w:tc>
                <w:tcPr>
                  <w:tcW w:w="708" w:type="dxa"/>
                  <w:vAlign w:val="center"/>
                </w:tcPr>
                <w:p w14:paraId="23ABB708" w14:textId="5C19487E" w:rsidR="009709B6" w:rsidRPr="00A44472" w:rsidRDefault="009709B6" w:rsidP="009709B6">
                  <w:pPr>
                    <w:adjustRightInd w:val="0"/>
                    <w:snapToGrid w:val="0"/>
                    <w:jc w:val="center"/>
                    <w:outlineLvl w:val="0"/>
                    <w:rPr>
                      <w:rFonts w:eastAsia="標楷體"/>
                      <w:szCs w:val="28"/>
                    </w:rPr>
                  </w:pPr>
                  <w:r w:rsidRPr="00A44472">
                    <w:rPr>
                      <w:rFonts w:eastAsia="標楷體"/>
                      <w:szCs w:val="24"/>
                    </w:rPr>
                    <w:t>硬體</w:t>
                  </w:r>
                </w:p>
              </w:tc>
              <w:tc>
                <w:tcPr>
                  <w:tcW w:w="851" w:type="dxa"/>
                  <w:vAlign w:val="center"/>
                </w:tcPr>
                <w:p w14:paraId="0D99625C" w14:textId="50FEE436" w:rsidR="009709B6" w:rsidRPr="00A44472" w:rsidRDefault="009709B6" w:rsidP="009709B6">
                  <w:pPr>
                    <w:adjustRightInd w:val="0"/>
                    <w:snapToGrid w:val="0"/>
                    <w:jc w:val="center"/>
                    <w:outlineLvl w:val="0"/>
                    <w:rPr>
                      <w:rFonts w:eastAsia="標楷體"/>
                      <w:szCs w:val="28"/>
                    </w:rPr>
                  </w:pPr>
                  <w:r w:rsidRPr="00A44472">
                    <w:rPr>
                      <w:rFonts w:eastAsia="標楷體"/>
                      <w:szCs w:val="24"/>
                    </w:rPr>
                    <w:t>6</w:t>
                  </w:r>
                  <w:r w:rsidRPr="00A44472">
                    <w:rPr>
                      <w:rFonts w:eastAsia="標楷體"/>
                      <w:szCs w:val="24"/>
                    </w:rPr>
                    <w:t>件</w:t>
                  </w:r>
                </w:p>
              </w:tc>
              <w:tc>
                <w:tcPr>
                  <w:tcW w:w="2886" w:type="dxa"/>
                  <w:vAlign w:val="center"/>
                </w:tcPr>
                <w:p w14:paraId="5D85CEAC" w14:textId="77777777" w:rsidR="009709B6" w:rsidRPr="00A44472" w:rsidRDefault="009709B6" w:rsidP="009709B6">
                  <w:pPr>
                    <w:adjustRightInd w:val="0"/>
                    <w:snapToGrid w:val="0"/>
                    <w:jc w:val="both"/>
                    <w:outlineLvl w:val="0"/>
                    <w:rPr>
                      <w:rFonts w:eastAsia="標楷體"/>
                      <w:szCs w:val="24"/>
                    </w:rPr>
                  </w:pPr>
                  <w:r w:rsidRPr="00A44472">
                    <w:rPr>
                      <w:rFonts w:eastAsia="標楷體"/>
                      <w:szCs w:val="24"/>
                    </w:rPr>
                    <w:t>具備性能規格如下：</w:t>
                  </w:r>
                </w:p>
                <w:p w14:paraId="71567B44" w14:textId="77777777" w:rsidR="009709B6" w:rsidRPr="00A44472" w:rsidRDefault="009709B6" w:rsidP="009709B6">
                  <w:pPr>
                    <w:adjustRightInd w:val="0"/>
                    <w:snapToGrid w:val="0"/>
                    <w:jc w:val="both"/>
                    <w:outlineLvl w:val="0"/>
                    <w:rPr>
                      <w:rFonts w:eastAsia="標楷體"/>
                      <w:szCs w:val="24"/>
                    </w:rPr>
                  </w:pPr>
                  <w:r w:rsidRPr="00A44472">
                    <w:rPr>
                      <w:rFonts w:eastAsia="標楷體"/>
                      <w:szCs w:val="24"/>
                    </w:rPr>
                    <w:t>(1)</w:t>
                  </w:r>
                  <w:r w:rsidRPr="00A44472">
                    <w:rPr>
                      <w:rFonts w:eastAsia="標楷體"/>
                      <w:szCs w:val="24"/>
                    </w:rPr>
                    <w:tab/>
                  </w:r>
                  <w:proofErr w:type="gramStart"/>
                  <w:r w:rsidRPr="00A44472">
                    <w:rPr>
                      <w:rFonts w:eastAsia="標楷體"/>
                      <w:szCs w:val="24"/>
                    </w:rPr>
                    <w:t>單軸微機電</w:t>
                  </w:r>
                  <w:proofErr w:type="gramEnd"/>
                  <w:r w:rsidRPr="00A44472">
                    <w:rPr>
                      <w:rFonts w:eastAsia="標楷體"/>
                      <w:szCs w:val="24"/>
                    </w:rPr>
                    <w:t>加速儀封裝後尺寸小於</w:t>
                  </w:r>
                  <w:proofErr w:type="gramStart"/>
                  <w:r w:rsidRPr="00A44472">
                    <w:rPr>
                      <w:rFonts w:eastAsia="標楷體"/>
                      <w:szCs w:val="24"/>
                    </w:rPr>
                    <w:t xml:space="preserve">10 </w:t>
                  </w:r>
                  <w:r w:rsidRPr="00A44472">
                    <w:rPr>
                      <w:rFonts w:eastAsia="標楷體"/>
                      <w:szCs w:val="28"/>
                    </w:rPr>
                    <w:t>mm</w:t>
                  </w:r>
                  <w:r w:rsidRPr="00A44472">
                    <w:rPr>
                      <w:rFonts w:eastAsia="標楷體"/>
                      <w:szCs w:val="24"/>
                    </w:rPr>
                    <w:t xml:space="preserve"> x 10 </w:t>
                  </w:r>
                  <w:r w:rsidRPr="00A44472">
                    <w:rPr>
                      <w:rFonts w:eastAsia="標楷體"/>
                      <w:szCs w:val="28"/>
                    </w:rPr>
                    <w:t>mm</w:t>
                  </w:r>
                  <w:r w:rsidRPr="00A44472">
                    <w:rPr>
                      <w:rFonts w:eastAsia="標楷體"/>
                      <w:szCs w:val="24"/>
                    </w:rPr>
                    <w:t xml:space="preserve"> x</w:t>
                  </w:r>
                  <w:proofErr w:type="gramEnd"/>
                  <w:r w:rsidRPr="00A44472">
                    <w:rPr>
                      <w:rFonts w:eastAsia="標楷體"/>
                      <w:szCs w:val="24"/>
                    </w:rPr>
                    <w:t xml:space="preserve"> 10 mm</w:t>
                  </w:r>
                  <w:r w:rsidRPr="00A44472">
                    <w:rPr>
                      <w:rFonts w:eastAsia="標楷體"/>
                      <w:szCs w:val="24"/>
                    </w:rPr>
                    <w:t>。</w:t>
                  </w:r>
                </w:p>
                <w:p w14:paraId="505F1C97" w14:textId="1DC3D74B" w:rsidR="009709B6" w:rsidRPr="00A44472" w:rsidRDefault="009709B6" w:rsidP="009709B6">
                  <w:pPr>
                    <w:adjustRightInd w:val="0"/>
                    <w:snapToGrid w:val="0"/>
                    <w:jc w:val="both"/>
                    <w:outlineLvl w:val="0"/>
                    <w:rPr>
                      <w:rFonts w:eastAsia="標楷體"/>
                      <w:szCs w:val="28"/>
                    </w:rPr>
                  </w:pPr>
                  <w:r w:rsidRPr="00A44472">
                    <w:rPr>
                      <w:rFonts w:eastAsia="標楷體"/>
                      <w:szCs w:val="24"/>
                    </w:rPr>
                    <w:t>(2)</w:t>
                  </w:r>
                  <w:r w:rsidRPr="00A44472">
                    <w:rPr>
                      <w:rFonts w:eastAsia="標楷體"/>
                      <w:szCs w:val="24"/>
                    </w:rPr>
                    <w:tab/>
                  </w:r>
                  <w:r w:rsidRPr="00A44472">
                    <w:rPr>
                      <w:rFonts w:eastAsia="標楷體"/>
                      <w:szCs w:val="24"/>
                    </w:rPr>
                    <w:t>偏壓重複性</w:t>
                  </w:r>
                  <w:r w:rsidRPr="00A44472">
                    <w:rPr>
                      <w:rFonts w:eastAsia="標楷體"/>
                      <w:szCs w:val="24"/>
                    </w:rPr>
                    <w:t>(1σ)</w:t>
                  </w:r>
                  <w:r w:rsidRPr="00A44472">
                    <w:rPr>
                      <w:rFonts w:eastAsia="標楷體"/>
                      <w:szCs w:val="24"/>
                    </w:rPr>
                    <w:t>小於</w:t>
                  </w:r>
                  <w:r w:rsidRPr="00A44472">
                    <w:rPr>
                      <w:rFonts w:eastAsia="標楷體"/>
                      <w:szCs w:val="24"/>
                    </w:rPr>
                    <w:t>1 mg</w:t>
                  </w:r>
                  <w:r w:rsidRPr="00A44472">
                    <w:rPr>
                      <w:rFonts w:eastAsia="標楷體"/>
                      <w:szCs w:val="24"/>
                    </w:rPr>
                    <w:t>。</w:t>
                  </w:r>
                </w:p>
              </w:tc>
            </w:tr>
          </w:tbl>
          <w:p w14:paraId="2C29375B" w14:textId="77777777" w:rsidR="00266358" w:rsidRPr="00A44472" w:rsidRDefault="00266358" w:rsidP="003344EF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</w:p>
          <w:p w14:paraId="5FFAE208" w14:textId="39E7F8B9" w:rsidR="003344EF" w:rsidRPr="00A44472" w:rsidRDefault="003344EF" w:rsidP="00EB1FA0">
            <w:pPr>
              <w:pStyle w:val="a7"/>
              <w:numPr>
                <w:ilvl w:val="0"/>
                <w:numId w:val="8"/>
              </w:numPr>
              <w:snapToGrid w:val="0"/>
              <w:jc w:val="both"/>
              <w:rPr>
                <w:sz w:val="28"/>
                <w:szCs w:val="28"/>
              </w:rPr>
            </w:pPr>
            <w:proofErr w:type="gramStart"/>
            <w:r w:rsidRPr="00A44472">
              <w:rPr>
                <w:sz w:val="28"/>
                <w:szCs w:val="28"/>
              </w:rPr>
              <w:t>驗測方式</w:t>
            </w:r>
            <w:proofErr w:type="gramEnd"/>
            <w:r w:rsidRPr="00A44472">
              <w:rPr>
                <w:sz w:val="28"/>
                <w:szCs w:val="28"/>
              </w:rPr>
              <w:t>規劃</w:t>
            </w:r>
          </w:p>
          <w:tbl>
            <w:tblPr>
              <w:tblStyle w:val="a9"/>
              <w:tblW w:w="0" w:type="auto"/>
              <w:tblLook w:val="04A0" w:firstRow="1" w:lastRow="0" w:firstColumn="1" w:lastColumn="0" w:noHBand="0" w:noVBand="1"/>
            </w:tblPr>
            <w:tblGrid>
              <w:gridCol w:w="2287"/>
              <w:gridCol w:w="6231"/>
            </w:tblGrid>
            <w:tr w:rsidR="00A44472" w:rsidRPr="00A44472" w14:paraId="742D9805" w14:textId="77777777" w:rsidTr="00820835">
              <w:trPr>
                <w:trHeight w:val="532"/>
              </w:trPr>
              <w:tc>
                <w:tcPr>
                  <w:tcW w:w="2287" w:type="dxa"/>
                </w:tcPr>
                <w:p w14:paraId="204789A7" w14:textId="43D7A3F8" w:rsidR="009B3D57" w:rsidRPr="00A44472" w:rsidRDefault="009B3D57" w:rsidP="00FC6D1F">
                  <w:pPr>
                    <w:adjustRightInd w:val="0"/>
                    <w:snapToGrid w:val="0"/>
                    <w:jc w:val="center"/>
                    <w:rPr>
                      <w:rFonts w:eastAsia="標楷體"/>
                      <w:b/>
                      <w:sz w:val="28"/>
                      <w:szCs w:val="28"/>
                    </w:rPr>
                  </w:pPr>
                  <w:r w:rsidRPr="00A44472">
                    <w:rPr>
                      <w:rFonts w:eastAsia="標楷體"/>
                      <w:b/>
                      <w:sz w:val="28"/>
                      <w:szCs w:val="28"/>
                    </w:rPr>
                    <w:t>對應產出項目</w:t>
                  </w:r>
                </w:p>
              </w:tc>
              <w:tc>
                <w:tcPr>
                  <w:tcW w:w="6231" w:type="dxa"/>
                </w:tcPr>
                <w:p w14:paraId="7378965E" w14:textId="00C81068" w:rsidR="009B3D57" w:rsidRPr="00A44472" w:rsidRDefault="009B3D57" w:rsidP="00FC6D1F">
                  <w:pPr>
                    <w:adjustRightInd w:val="0"/>
                    <w:snapToGrid w:val="0"/>
                    <w:jc w:val="center"/>
                    <w:rPr>
                      <w:rFonts w:eastAsia="標楷體"/>
                      <w:b/>
                      <w:sz w:val="28"/>
                      <w:szCs w:val="28"/>
                    </w:rPr>
                  </w:pPr>
                  <w:proofErr w:type="gramStart"/>
                  <w:r w:rsidRPr="00A44472">
                    <w:rPr>
                      <w:rFonts w:eastAsia="標楷體"/>
                      <w:b/>
                      <w:sz w:val="28"/>
                      <w:szCs w:val="28"/>
                    </w:rPr>
                    <w:t>驗測方式</w:t>
                  </w:r>
                  <w:proofErr w:type="gramEnd"/>
                </w:p>
              </w:tc>
            </w:tr>
            <w:tr w:rsidR="00A44472" w:rsidRPr="00A44472" w14:paraId="56C3AB2A" w14:textId="77777777" w:rsidTr="00820835">
              <w:tc>
                <w:tcPr>
                  <w:tcW w:w="2287" w:type="dxa"/>
                  <w:vAlign w:val="center"/>
                </w:tcPr>
                <w:p w14:paraId="142DEC08" w14:textId="66173934" w:rsidR="009B3D57" w:rsidRPr="00A44472" w:rsidRDefault="00FC6D1F" w:rsidP="00FC6D1F">
                  <w:pPr>
                    <w:adjustRightInd w:val="0"/>
                    <w:snapToGrid w:val="0"/>
                    <w:jc w:val="both"/>
                    <w:rPr>
                      <w:rFonts w:eastAsia="標楷體"/>
                      <w:sz w:val="28"/>
                      <w:szCs w:val="28"/>
                    </w:rPr>
                  </w:pPr>
                  <w:r w:rsidRPr="00A44472">
                    <w:rPr>
                      <w:rFonts w:eastAsia="標楷體"/>
                      <w:kern w:val="0"/>
                      <w:position w:val="4"/>
                      <w:sz w:val="28"/>
                      <w:szCs w:val="28"/>
                    </w:rPr>
                    <w:t>閉迴路微機電加速儀</w:t>
                  </w:r>
                </w:p>
              </w:tc>
              <w:tc>
                <w:tcPr>
                  <w:tcW w:w="6231" w:type="dxa"/>
                  <w:vAlign w:val="center"/>
                </w:tcPr>
                <w:p w14:paraId="67C19AF0" w14:textId="1FFA8AD3" w:rsidR="00FC6D1F" w:rsidRPr="00A44472" w:rsidRDefault="00FC6D1F" w:rsidP="00FC6D1F">
                  <w:pPr>
                    <w:adjustRightInd w:val="0"/>
                    <w:snapToGrid w:val="0"/>
                    <w:jc w:val="both"/>
                    <w:rPr>
                      <w:rFonts w:eastAsia="標楷體"/>
                      <w:sz w:val="28"/>
                      <w:szCs w:val="28"/>
                    </w:rPr>
                  </w:pPr>
                  <w:r w:rsidRPr="00A44472">
                    <w:rPr>
                      <w:rFonts w:eastAsia="標楷體"/>
                      <w:sz w:val="28"/>
                      <w:szCs w:val="28"/>
                    </w:rPr>
                    <w:t>相關名詞定義</w:t>
                  </w:r>
                  <w:proofErr w:type="gramStart"/>
                  <w:r w:rsidRPr="00A44472">
                    <w:rPr>
                      <w:rFonts w:eastAsia="標楷體"/>
                      <w:sz w:val="28"/>
                      <w:szCs w:val="28"/>
                    </w:rPr>
                    <w:t>與驗測方式</w:t>
                  </w:r>
                  <w:proofErr w:type="gramEnd"/>
                  <w:r w:rsidRPr="00A44472">
                    <w:rPr>
                      <w:rFonts w:eastAsia="標楷體"/>
                      <w:sz w:val="28"/>
                      <w:szCs w:val="28"/>
                    </w:rPr>
                    <w:t>參考下列標準規範：</w:t>
                  </w:r>
                </w:p>
                <w:p w14:paraId="46C713CB" w14:textId="77777777" w:rsidR="00787E76" w:rsidRPr="00A44472" w:rsidRDefault="00787E76" w:rsidP="00787E76">
                  <w:pPr>
                    <w:adjustRightInd w:val="0"/>
                    <w:snapToGrid w:val="0"/>
                    <w:jc w:val="both"/>
                    <w:rPr>
                      <w:rFonts w:eastAsia="標楷體"/>
                      <w:sz w:val="28"/>
                      <w:szCs w:val="28"/>
                    </w:rPr>
                  </w:pPr>
                  <w:r w:rsidRPr="00A44472">
                    <w:rPr>
                      <w:rFonts w:eastAsia="標楷體"/>
                      <w:sz w:val="28"/>
                      <w:szCs w:val="28"/>
                    </w:rPr>
                    <w:t>IEEE-Std-5</w:t>
                  </w:r>
                  <w:r w:rsidRPr="00A44472">
                    <w:rPr>
                      <w:rFonts w:eastAsia="標楷體" w:hint="eastAsia"/>
                      <w:sz w:val="28"/>
                      <w:szCs w:val="28"/>
                    </w:rPr>
                    <w:t>28</w:t>
                  </w:r>
                </w:p>
                <w:p w14:paraId="2C750D14" w14:textId="0680DA65" w:rsidR="00787E76" w:rsidRPr="00A44472" w:rsidRDefault="00787E76" w:rsidP="00FC6D1F">
                  <w:pPr>
                    <w:adjustRightInd w:val="0"/>
                    <w:snapToGrid w:val="0"/>
                    <w:jc w:val="both"/>
                    <w:rPr>
                      <w:rFonts w:eastAsia="標楷體"/>
                      <w:sz w:val="28"/>
                      <w:szCs w:val="28"/>
                    </w:rPr>
                  </w:pPr>
                  <w:r w:rsidRPr="00A44472">
                    <w:rPr>
                      <w:rFonts w:eastAsia="標楷體"/>
                      <w:sz w:val="28"/>
                      <w:szCs w:val="28"/>
                    </w:rPr>
                    <w:t>IEEE-Std-5</w:t>
                  </w:r>
                  <w:r w:rsidRPr="00A44472">
                    <w:rPr>
                      <w:rFonts w:eastAsia="標楷體" w:hint="eastAsia"/>
                      <w:sz w:val="28"/>
                      <w:szCs w:val="28"/>
                    </w:rPr>
                    <w:t>30</w:t>
                  </w:r>
                </w:p>
                <w:p w14:paraId="40C4BE41" w14:textId="5E52334A" w:rsidR="00FC6D1F" w:rsidRPr="00A44472" w:rsidRDefault="00FC6D1F" w:rsidP="00FC6D1F">
                  <w:pPr>
                    <w:adjustRightInd w:val="0"/>
                    <w:snapToGrid w:val="0"/>
                    <w:jc w:val="both"/>
                    <w:rPr>
                      <w:rFonts w:eastAsia="標楷體"/>
                      <w:sz w:val="28"/>
                      <w:szCs w:val="28"/>
                    </w:rPr>
                  </w:pPr>
                  <w:r w:rsidRPr="00A44472">
                    <w:rPr>
                      <w:rFonts w:eastAsia="標楷體"/>
                      <w:sz w:val="28"/>
                      <w:szCs w:val="28"/>
                    </w:rPr>
                    <w:t>IEEE-Std-1293</w:t>
                  </w:r>
                </w:p>
              </w:tc>
            </w:tr>
            <w:tr w:rsidR="00A44472" w:rsidRPr="00A44472" w14:paraId="4E3C640F" w14:textId="77777777" w:rsidTr="00820835">
              <w:tc>
                <w:tcPr>
                  <w:tcW w:w="2287" w:type="dxa"/>
                  <w:vAlign w:val="center"/>
                </w:tcPr>
                <w:p w14:paraId="0F47864C" w14:textId="4E9CDB19" w:rsidR="0032640B" w:rsidRPr="00A44472" w:rsidRDefault="00FC6D1F" w:rsidP="00FC6D1F">
                  <w:pPr>
                    <w:adjustRightInd w:val="0"/>
                    <w:snapToGrid w:val="0"/>
                    <w:jc w:val="both"/>
                    <w:rPr>
                      <w:rFonts w:eastAsia="標楷體"/>
                      <w:kern w:val="0"/>
                      <w:position w:val="4"/>
                      <w:sz w:val="28"/>
                      <w:szCs w:val="28"/>
                    </w:rPr>
                  </w:pPr>
                  <w:r w:rsidRPr="00A44472">
                    <w:rPr>
                      <w:rFonts w:eastAsia="標楷體"/>
                      <w:sz w:val="28"/>
                      <w:szCs w:val="28"/>
                    </w:rPr>
                    <w:t>閉迴路微機電加速儀控制電路</w:t>
                  </w:r>
                </w:p>
              </w:tc>
              <w:tc>
                <w:tcPr>
                  <w:tcW w:w="6231" w:type="dxa"/>
                  <w:vAlign w:val="center"/>
                </w:tcPr>
                <w:p w14:paraId="6ED59FF2" w14:textId="649D5DD6" w:rsidR="0032640B" w:rsidRPr="00A44472" w:rsidRDefault="00FC6D1F" w:rsidP="00EB1FA0">
                  <w:pPr>
                    <w:pStyle w:val="a7"/>
                    <w:numPr>
                      <w:ilvl w:val="0"/>
                      <w:numId w:val="22"/>
                    </w:numPr>
                    <w:snapToGrid w:val="0"/>
                    <w:jc w:val="both"/>
                    <w:rPr>
                      <w:sz w:val="28"/>
                      <w:szCs w:val="28"/>
                    </w:rPr>
                  </w:pPr>
                  <w:r w:rsidRPr="00A44472">
                    <w:rPr>
                      <w:sz w:val="28"/>
                      <w:szCs w:val="28"/>
                    </w:rPr>
                    <w:t>電路輸出與輸入介面需符合</w:t>
                  </w:r>
                  <w:proofErr w:type="gramStart"/>
                  <w:r w:rsidRPr="00A44472">
                    <w:rPr>
                      <w:sz w:val="28"/>
                      <w:szCs w:val="28"/>
                    </w:rPr>
                    <w:t>本案閉迴路</w:t>
                  </w:r>
                  <w:proofErr w:type="gramEnd"/>
                  <w:r w:rsidRPr="00A44472">
                    <w:rPr>
                      <w:sz w:val="28"/>
                      <w:szCs w:val="28"/>
                    </w:rPr>
                    <w:t>微機電加速儀使用與設計需求。</w:t>
                  </w:r>
                </w:p>
                <w:p w14:paraId="0425C60B" w14:textId="7E69B952" w:rsidR="00FC6D1F" w:rsidRPr="00A44472" w:rsidRDefault="00FC6D1F" w:rsidP="00EB1FA0">
                  <w:pPr>
                    <w:pStyle w:val="a7"/>
                    <w:numPr>
                      <w:ilvl w:val="0"/>
                      <w:numId w:val="22"/>
                    </w:numPr>
                    <w:snapToGrid w:val="0"/>
                    <w:jc w:val="both"/>
                    <w:rPr>
                      <w:sz w:val="28"/>
                      <w:szCs w:val="28"/>
                    </w:rPr>
                  </w:pPr>
                  <w:r w:rsidRPr="00A44472">
                    <w:rPr>
                      <w:sz w:val="28"/>
                      <w:szCs w:val="28"/>
                    </w:rPr>
                    <w:t>解調之電器訊號需與數位訊號格式</w:t>
                  </w:r>
                  <w:r w:rsidRPr="00A44472">
                    <w:rPr>
                      <w:sz w:val="28"/>
                      <w:szCs w:val="28"/>
                    </w:rPr>
                    <w:t>(</w:t>
                  </w:r>
                  <w:r w:rsidR="0057311D" w:rsidRPr="00A44472">
                    <w:rPr>
                      <w:sz w:val="28"/>
                      <w:szCs w:val="28"/>
                    </w:rPr>
                    <w:t>UART</w:t>
                  </w:r>
                  <w:r w:rsidR="0057311D" w:rsidRPr="00A44472">
                    <w:rPr>
                      <w:sz w:val="28"/>
                      <w:szCs w:val="28"/>
                    </w:rPr>
                    <w:t>、</w:t>
                  </w:r>
                  <w:r w:rsidRPr="00A44472">
                    <w:rPr>
                      <w:sz w:val="28"/>
                      <w:szCs w:val="28"/>
                    </w:rPr>
                    <w:t>I</w:t>
                  </w:r>
                  <w:r w:rsidRPr="00A44472">
                    <w:rPr>
                      <w:sz w:val="28"/>
                      <w:szCs w:val="28"/>
                      <w:vertAlign w:val="superscript"/>
                    </w:rPr>
                    <w:t>2</w:t>
                  </w:r>
                  <w:r w:rsidRPr="00A44472">
                    <w:rPr>
                      <w:sz w:val="28"/>
                      <w:szCs w:val="28"/>
                    </w:rPr>
                    <w:t>C</w:t>
                  </w:r>
                  <w:r w:rsidRPr="00A44472">
                    <w:rPr>
                      <w:sz w:val="28"/>
                      <w:szCs w:val="28"/>
                    </w:rPr>
                    <w:t>或</w:t>
                  </w:r>
                  <w:r w:rsidRPr="00A44472">
                    <w:rPr>
                      <w:sz w:val="28"/>
                      <w:szCs w:val="28"/>
                    </w:rPr>
                    <w:t>SPI</w:t>
                  </w:r>
                  <w:r w:rsidRPr="00A44472">
                    <w:rPr>
                      <w:sz w:val="28"/>
                      <w:szCs w:val="28"/>
                    </w:rPr>
                    <w:t>等</w:t>
                  </w:r>
                  <w:r w:rsidRPr="00A44472">
                    <w:rPr>
                      <w:sz w:val="28"/>
                      <w:szCs w:val="28"/>
                    </w:rPr>
                    <w:t>)</w:t>
                  </w:r>
                  <w:r w:rsidRPr="00A44472">
                    <w:rPr>
                      <w:sz w:val="28"/>
                      <w:szCs w:val="28"/>
                    </w:rPr>
                    <w:t>對外傳輸。</w:t>
                  </w:r>
                </w:p>
                <w:p w14:paraId="1FC089CA" w14:textId="77777777" w:rsidR="00FC6D1F" w:rsidRPr="00A44472" w:rsidRDefault="00FC6D1F" w:rsidP="00EB1FA0">
                  <w:pPr>
                    <w:pStyle w:val="a7"/>
                    <w:numPr>
                      <w:ilvl w:val="0"/>
                      <w:numId w:val="22"/>
                    </w:numPr>
                    <w:snapToGrid w:val="0"/>
                    <w:jc w:val="both"/>
                    <w:rPr>
                      <w:sz w:val="28"/>
                      <w:szCs w:val="28"/>
                    </w:rPr>
                  </w:pPr>
                  <w:r w:rsidRPr="00A44472">
                    <w:rPr>
                      <w:sz w:val="28"/>
                      <w:szCs w:val="28"/>
                    </w:rPr>
                    <w:t>控制電路</w:t>
                  </w:r>
                  <w:r w:rsidR="00F25BE7" w:rsidRPr="00A44472">
                    <w:rPr>
                      <w:rFonts w:hint="eastAsia"/>
                      <w:sz w:val="28"/>
                      <w:szCs w:val="28"/>
                    </w:rPr>
                    <w:t>板</w:t>
                  </w:r>
                  <w:r w:rsidRPr="00A44472">
                    <w:rPr>
                      <w:sz w:val="28"/>
                      <w:szCs w:val="28"/>
                    </w:rPr>
                    <w:t>須包含溫度感測器</w:t>
                  </w:r>
                  <w:r w:rsidR="00F25BE7" w:rsidRPr="00A44472">
                    <w:rPr>
                      <w:rFonts w:hint="eastAsia"/>
                      <w:sz w:val="28"/>
                      <w:szCs w:val="28"/>
                    </w:rPr>
                    <w:t>元件</w:t>
                  </w:r>
                  <w:r w:rsidRPr="00A44472">
                    <w:rPr>
                      <w:sz w:val="28"/>
                      <w:szCs w:val="28"/>
                    </w:rPr>
                    <w:t>，</w:t>
                  </w:r>
                  <w:r w:rsidR="00F25BE7" w:rsidRPr="00A44472">
                    <w:rPr>
                      <w:rFonts w:hint="eastAsia"/>
                      <w:sz w:val="28"/>
                      <w:szCs w:val="28"/>
                    </w:rPr>
                    <w:t>其</w:t>
                  </w:r>
                  <w:r w:rsidRPr="00A44472">
                    <w:rPr>
                      <w:sz w:val="28"/>
                      <w:szCs w:val="28"/>
                    </w:rPr>
                    <w:t>溫度偵測範圍需</w:t>
                  </w:r>
                  <w:r w:rsidR="00F25BE7" w:rsidRPr="00A44472">
                    <w:rPr>
                      <w:rFonts w:hint="eastAsia"/>
                      <w:sz w:val="28"/>
                      <w:szCs w:val="28"/>
                    </w:rPr>
                    <w:t>涵蓋</w:t>
                  </w:r>
                  <w:r w:rsidRPr="00A44472">
                    <w:rPr>
                      <w:sz w:val="28"/>
                      <w:szCs w:val="28"/>
                    </w:rPr>
                    <w:t xml:space="preserve">-40 </w:t>
                  </w:r>
                  <w:proofErr w:type="spellStart"/>
                  <w:r w:rsidRPr="00A44472">
                    <w:rPr>
                      <w:sz w:val="28"/>
                      <w:szCs w:val="28"/>
                      <w:vertAlign w:val="superscript"/>
                    </w:rPr>
                    <w:t>o</w:t>
                  </w:r>
                  <w:r w:rsidRPr="00A44472">
                    <w:rPr>
                      <w:sz w:val="28"/>
                      <w:szCs w:val="28"/>
                    </w:rPr>
                    <w:t>C</w:t>
                  </w:r>
                  <w:proofErr w:type="spellEnd"/>
                  <w:r w:rsidRPr="00A44472">
                    <w:rPr>
                      <w:sz w:val="28"/>
                      <w:szCs w:val="28"/>
                    </w:rPr>
                    <w:t xml:space="preserve"> ~ +85 </w:t>
                  </w:r>
                  <w:proofErr w:type="spellStart"/>
                  <w:r w:rsidRPr="00A44472">
                    <w:rPr>
                      <w:sz w:val="28"/>
                      <w:szCs w:val="28"/>
                      <w:vertAlign w:val="superscript"/>
                    </w:rPr>
                    <w:t>o</w:t>
                  </w:r>
                  <w:r w:rsidRPr="00A44472">
                    <w:rPr>
                      <w:sz w:val="28"/>
                      <w:szCs w:val="28"/>
                    </w:rPr>
                    <w:t>C</w:t>
                  </w:r>
                  <w:proofErr w:type="spellEnd"/>
                  <w:r w:rsidRPr="00A44472">
                    <w:rPr>
                      <w:sz w:val="28"/>
                      <w:szCs w:val="28"/>
                    </w:rPr>
                    <w:t>。</w:t>
                  </w:r>
                </w:p>
                <w:p w14:paraId="2BBFAD6E" w14:textId="77777777" w:rsidR="00F25BE7" w:rsidRPr="00A44472" w:rsidRDefault="00F25BE7" w:rsidP="00F25BE7">
                  <w:pPr>
                    <w:pStyle w:val="a7"/>
                    <w:numPr>
                      <w:ilvl w:val="0"/>
                      <w:numId w:val="22"/>
                    </w:numPr>
                    <w:snapToGrid w:val="0"/>
                    <w:jc w:val="both"/>
                    <w:rPr>
                      <w:sz w:val="28"/>
                      <w:szCs w:val="28"/>
                    </w:rPr>
                  </w:pPr>
                  <w:proofErr w:type="gramStart"/>
                  <w:r w:rsidRPr="00A44472">
                    <w:rPr>
                      <w:rFonts w:hint="eastAsia"/>
                      <w:sz w:val="28"/>
                      <w:szCs w:val="28"/>
                    </w:rPr>
                    <w:t>電路板均需通過</w:t>
                  </w:r>
                  <w:proofErr w:type="gramEnd"/>
                  <w:r w:rsidRPr="00A44472">
                    <w:rPr>
                      <w:rFonts w:hint="eastAsia"/>
                      <w:sz w:val="28"/>
                      <w:szCs w:val="28"/>
                    </w:rPr>
                    <w:t>環境應力篩選。</w:t>
                  </w:r>
                  <w:r w:rsidRPr="00A44472">
                    <w:rPr>
                      <w:rFonts w:hint="eastAsia"/>
                      <w:sz w:val="28"/>
                      <w:szCs w:val="28"/>
                    </w:rPr>
                    <w:t>(</w:t>
                  </w:r>
                  <w:r w:rsidRPr="00A44472">
                    <w:rPr>
                      <w:sz w:val="28"/>
                      <w:szCs w:val="28"/>
                    </w:rPr>
                    <w:t>MIL-STD-810)</w:t>
                  </w:r>
                </w:p>
                <w:p w14:paraId="45F7CB3B" w14:textId="38CCD11F" w:rsidR="00646D3C" w:rsidRPr="00A44472" w:rsidRDefault="00646D3C" w:rsidP="00F25BE7">
                  <w:pPr>
                    <w:pStyle w:val="a7"/>
                    <w:numPr>
                      <w:ilvl w:val="0"/>
                      <w:numId w:val="22"/>
                    </w:numPr>
                    <w:snapToGrid w:val="0"/>
                    <w:jc w:val="both"/>
                    <w:rPr>
                      <w:sz w:val="28"/>
                      <w:szCs w:val="28"/>
                    </w:rPr>
                  </w:pPr>
                  <w:r w:rsidRPr="00A44472">
                    <w:rPr>
                      <w:rFonts w:hint="eastAsia"/>
                      <w:sz w:val="28"/>
                      <w:szCs w:val="28"/>
                    </w:rPr>
                    <w:t>以慣性量測模組以上層級，</w:t>
                  </w:r>
                  <w:proofErr w:type="gramStart"/>
                  <w:r w:rsidRPr="00A44472">
                    <w:rPr>
                      <w:rFonts w:hint="eastAsia"/>
                      <w:sz w:val="28"/>
                      <w:szCs w:val="28"/>
                    </w:rPr>
                    <w:t>驗測電磁</w:t>
                  </w:r>
                  <w:proofErr w:type="gramEnd"/>
                  <w:r w:rsidRPr="00A44472">
                    <w:rPr>
                      <w:rFonts w:hint="eastAsia"/>
                      <w:sz w:val="28"/>
                      <w:szCs w:val="28"/>
                    </w:rPr>
                    <w:t>相容特性</w:t>
                  </w:r>
                  <w:r w:rsidRPr="00A44472">
                    <w:rPr>
                      <w:rFonts w:hint="eastAsia"/>
                      <w:sz w:val="28"/>
                      <w:szCs w:val="28"/>
                    </w:rPr>
                    <w:t>(MIL-STD-461)</w:t>
                  </w:r>
                  <w:r w:rsidRPr="00A44472">
                    <w:rPr>
                      <w:rFonts w:hint="eastAsia"/>
                      <w:sz w:val="28"/>
                      <w:szCs w:val="28"/>
                    </w:rPr>
                    <w:t>。</w:t>
                  </w:r>
                </w:p>
              </w:tc>
            </w:tr>
          </w:tbl>
          <w:p w14:paraId="7CAA2611" w14:textId="3389368D" w:rsidR="009918D9" w:rsidRPr="00A44472" w:rsidRDefault="009918D9" w:rsidP="008613AD">
            <w:pPr>
              <w:pStyle w:val="ac"/>
              <w:jc w:val="left"/>
              <w:rPr>
                <w:sz w:val="28"/>
                <w:szCs w:val="28"/>
              </w:rPr>
            </w:pPr>
          </w:p>
        </w:tc>
      </w:tr>
      <w:tr w:rsidR="00A44472" w:rsidRPr="00A44472" w14:paraId="3AC10B70" w14:textId="77777777" w:rsidTr="00E06221">
        <w:trPr>
          <w:trHeight w:val="1213"/>
        </w:trPr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2E89D5" w14:textId="7502A9D7" w:rsidR="00332127" w:rsidRPr="00A44472" w:rsidRDefault="00820835" w:rsidP="00332127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A44472">
              <w:rPr>
                <w:rFonts w:eastAsia="標楷體" w:hint="eastAsia"/>
                <w:sz w:val="28"/>
                <w:szCs w:val="28"/>
              </w:rPr>
              <w:lastRenderedPageBreak/>
              <w:t>五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6A8713" w14:textId="77777777" w:rsidR="00332127" w:rsidRPr="00A44472" w:rsidRDefault="00332127" w:rsidP="00332127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A44472">
              <w:rPr>
                <w:rFonts w:eastAsia="標楷體"/>
                <w:sz w:val="28"/>
                <w:szCs w:val="28"/>
              </w:rPr>
              <w:t>預期成果</w:t>
            </w:r>
          </w:p>
        </w:tc>
        <w:tc>
          <w:tcPr>
            <w:tcW w:w="44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94BFB" w14:textId="471121A9" w:rsidR="00646D3C" w:rsidRPr="00A44472" w:rsidRDefault="00A2523E" w:rsidP="00A2523E">
            <w:pPr>
              <w:keepNext/>
              <w:snapToGrid w:val="0"/>
              <w:jc w:val="both"/>
              <w:rPr>
                <w:rFonts w:eastAsia="標楷體"/>
                <w:sz w:val="28"/>
                <w:szCs w:val="28"/>
              </w:rPr>
            </w:pPr>
            <w:r w:rsidRPr="00A44472">
              <w:rPr>
                <w:rFonts w:eastAsia="標楷體"/>
                <w:sz w:val="28"/>
                <w:szCs w:val="28"/>
              </w:rPr>
              <w:t>考量不對稱作戰的場景，發展小型、低成本且可於台灣快速生產導航元件，有利短程防空系統之自主</w:t>
            </w:r>
            <w:proofErr w:type="gramStart"/>
            <w:r w:rsidRPr="00A44472">
              <w:rPr>
                <w:rFonts w:eastAsia="標楷體"/>
                <w:sz w:val="28"/>
                <w:szCs w:val="28"/>
              </w:rPr>
              <w:t>快速部建</w:t>
            </w:r>
            <w:proofErr w:type="gramEnd"/>
            <w:r w:rsidRPr="00A44472">
              <w:rPr>
                <w:rFonts w:eastAsia="標楷體"/>
                <w:sz w:val="28"/>
                <w:szCs w:val="28"/>
              </w:rPr>
              <w:t>，遂於本案中發展微機電加速儀之設計、製造與任務環境測試驗證，突破軍規戰術</w:t>
            </w:r>
            <w:r w:rsidR="00646D3C" w:rsidRPr="00A44472">
              <w:rPr>
                <w:rFonts w:eastAsia="標楷體" w:hint="eastAsia"/>
                <w:sz w:val="28"/>
                <w:szCs w:val="28"/>
              </w:rPr>
              <w:t>級</w:t>
            </w:r>
            <w:r w:rsidR="00311412" w:rsidRPr="00A44472">
              <w:rPr>
                <w:rFonts w:eastAsia="標楷體" w:hint="eastAsia"/>
                <w:sz w:val="28"/>
                <w:szCs w:val="28"/>
              </w:rPr>
              <w:t>(Tactical grade)</w:t>
            </w:r>
            <w:r w:rsidR="00646D3C" w:rsidRPr="00A44472">
              <w:rPr>
                <w:rFonts w:eastAsia="標楷體" w:hint="eastAsia"/>
                <w:sz w:val="28"/>
                <w:szCs w:val="28"/>
              </w:rPr>
              <w:t>微機電加速儀</w:t>
            </w:r>
            <w:r w:rsidRPr="00A44472">
              <w:rPr>
                <w:rFonts w:eastAsia="標楷體"/>
                <w:sz w:val="28"/>
                <w:szCs w:val="28"/>
              </w:rPr>
              <w:t>輸出管制的困境，達到國防關鍵技術與元件自主的目標。</w:t>
            </w:r>
          </w:p>
          <w:p w14:paraId="0B08C9F6" w14:textId="299A2DEA" w:rsidR="00646D3C" w:rsidRPr="00A44472" w:rsidRDefault="00646D3C" w:rsidP="00646D3C">
            <w:pPr>
              <w:keepNext/>
              <w:snapToGrid w:val="0"/>
              <w:jc w:val="both"/>
              <w:rPr>
                <w:rFonts w:eastAsia="標楷體"/>
                <w:sz w:val="28"/>
                <w:szCs w:val="28"/>
              </w:rPr>
            </w:pPr>
            <w:r w:rsidRPr="00A44472">
              <w:rPr>
                <w:rFonts w:eastAsia="標楷體" w:hint="eastAsia"/>
                <w:sz w:val="28"/>
                <w:szCs w:val="28"/>
              </w:rPr>
              <w:t>本案由國內學</w:t>
            </w:r>
            <w:proofErr w:type="gramStart"/>
            <w:r w:rsidRPr="00A44472">
              <w:rPr>
                <w:rFonts w:eastAsia="標楷體" w:hint="eastAsia"/>
                <w:sz w:val="28"/>
                <w:szCs w:val="28"/>
              </w:rPr>
              <w:t>研</w:t>
            </w:r>
            <w:proofErr w:type="gramEnd"/>
            <w:r w:rsidRPr="00A44472">
              <w:rPr>
                <w:rFonts w:eastAsia="標楷體" w:hint="eastAsia"/>
                <w:sz w:val="28"/>
                <w:szCs w:val="28"/>
              </w:rPr>
              <w:t>單位提出</w:t>
            </w:r>
            <w:proofErr w:type="gramStart"/>
            <w:r w:rsidRPr="00A44472">
              <w:rPr>
                <w:rFonts w:eastAsia="標楷體" w:hint="eastAsia"/>
                <w:sz w:val="28"/>
                <w:szCs w:val="28"/>
              </w:rPr>
              <w:t>加速儀感</w:t>
            </w:r>
            <w:proofErr w:type="gramEnd"/>
            <w:r w:rsidRPr="00A44472">
              <w:rPr>
                <w:rFonts w:eastAsia="標楷體" w:hint="eastAsia"/>
                <w:sz w:val="28"/>
                <w:szCs w:val="28"/>
              </w:rPr>
              <w:t>測元件的設計方案，完成閉迴路控制電路之設計與整合；最終完成加速儀性能與環境驗證，完成全案工作項目。</w:t>
            </w:r>
            <w:r w:rsidR="00601E82" w:rsidRPr="00A44472">
              <w:rPr>
                <w:rFonts w:eastAsia="標楷體" w:hint="eastAsia"/>
                <w:sz w:val="28"/>
                <w:szCs w:val="28"/>
              </w:rPr>
              <w:t>研發成果經</w:t>
            </w:r>
            <w:r w:rsidRPr="00A44472">
              <w:rPr>
                <w:rFonts w:eastAsia="標楷體" w:hint="eastAsia"/>
                <w:sz w:val="28"/>
                <w:szCs w:val="28"/>
              </w:rPr>
              <w:t>驗證且成熟後，</w:t>
            </w:r>
            <w:r w:rsidRPr="00A44472">
              <w:rPr>
                <w:rFonts w:eastAsia="標楷體"/>
                <w:sz w:val="28"/>
                <w:szCs w:val="28"/>
              </w:rPr>
              <w:t>將編纂為專利</w:t>
            </w:r>
            <w:r w:rsidRPr="00A44472">
              <w:rPr>
                <w:rFonts w:eastAsia="標楷體" w:hint="eastAsia"/>
                <w:sz w:val="28"/>
                <w:szCs w:val="28"/>
              </w:rPr>
              <w:t>，規劃透過技術授權方式，由廠商承接並生產，以提升國內廠商技術能量。</w:t>
            </w:r>
          </w:p>
          <w:p w14:paraId="6ECC9D72" w14:textId="7A156361" w:rsidR="00B201DF" w:rsidRPr="00A44472" w:rsidRDefault="00A2523E" w:rsidP="00646D3C">
            <w:pPr>
              <w:keepNext/>
              <w:snapToGrid w:val="0"/>
              <w:jc w:val="both"/>
              <w:rPr>
                <w:rFonts w:eastAsia="標楷體"/>
                <w:sz w:val="28"/>
                <w:szCs w:val="28"/>
              </w:rPr>
            </w:pPr>
            <w:r w:rsidRPr="00A44472">
              <w:rPr>
                <w:rFonts w:eastAsia="標楷體"/>
                <w:sz w:val="28"/>
                <w:szCs w:val="28"/>
              </w:rPr>
              <w:t>同時可橫向運用於</w:t>
            </w:r>
            <w:proofErr w:type="gramStart"/>
            <w:r w:rsidRPr="00A44472">
              <w:rPr>
                <w:rFonts w:eastAsia="標楷體"/>
                <w:sz w:val="28"/>
                <w:szCs w:val="28"/>
              </w:rPr>
              <w:t>戰術型陸用</w:t>
            </w:r>
            <w:proofErr w:type="gramEnd"/>
            <w:r w:rsidRPr="00A44472">
              <w:rPr>
                <w:rFonts w:eastAsia="標楷體"/>
                <w:sz w:val="28"/>
                <w:szCs w:val="28"/>
              </w:rPr>
              <w:t>、空用及水面小型無人載具之導航系統。本案研發成果，亦可相容運用與產業，達到軍民通用的目的。</w:t>
            </w:r>
          </w:p>
        </w:tc>
      </w:tr>
    </w:tbl>
    <w:p w14:paraId="11E1BD11" w14:textId="44106A2E" w:rsidR="00EC06E7" w:rsidRPr="000E2B0E" w:rsidRDefault="00EC06E7" w:rsidP="000E2B0E">
      <w:pPr>
        <w:widowControl/>
        <w:rPr>
          <w:rFonts w:eastAsia="標楷體"/>
          <w:b/>
          <w:sz w:val="36"/>
          <w:szCs w:val="36"/>
        </w:rPr>
      </w:pPr>
    </w:p>
    <w:sectPr w:rsidR="00EC06E7" w:rsidRPr="000E2B0E" w:rsidSect="000F1BAB">
      <w:footerReference w:type="default" r:id="rId10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0FAF59" w14:textId="77777777" w:rsidR="00115B59" w:rsidRDefault="00115B59"/>
  </w:endnote>
  <w:endnote w:type="continuationSeparator" w:id="0">
    <w:p w14:paraId="7E77CE82" w14:textId="77777777" w:rsidR="00115B59" w:rsidRDefault="00115B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73747129"/>
      <w:docPartObj>
        <w:docPartGallery w:val="Page Numbers (Bottom of Page)"/>
        <w:docPartUnique/>
      </w:docPartObj>
    </w:sdtPr>
    <w:sdtEndPr>
      <w:rPr>
        <w:rFonts w:ascii="標楷體" w:eastAsia="標楷體" w:hAnsi="標楷體"/>
        <w:sz w:val="24"/>
      </w:rPr>
    </w:sdtEndPr>
    <w:sdtContent>
      <w:p w14:paraId="2109DFA2" w14:textId="636A706B" w:rsidR="00C24CBF" w:rsidRPr="00EC06E7" w:rsidRDefault="00C24CBF" w:rsidP="00EC06E7">
        <w:pPr>
          <w:pStyle w:val="a5"/>
          <w:jc w:val="center"/>
          <w:rPr>
            <w:rFonts w:ascii="標楷體" w:eastAsia="標楷體" w:hAnsi="標楷體"/>
            <w:sz w:val="24"/>
          </w:rPr>
        </w:pPr>
        <w:r w:rsidRPr="00B7322F">
          <w:rPr>
            <w:rFonts w:ascii="標楷體" w:eastAsia="標楷體" w:hAnsi="標楷體" w:hint="eastAsia"/>
            <w:sz w:val="24"/>
          </w:rPr>
          <w:t>第</w:t>
        </w:r>
        <w:r w:rsidRPr="00B7322F">
          <w:rPr>
            <w:rFonts w:ascii="標楷體" w:eastAsia="標楷體" w:hAnsi="標楷體"/>
            <w:sz w:val="24"/>
          </w:rPr>
          <w:fldChar w:fldCharType="begin"/>
        </w:r>
        <w:r w:rsidRPr="00B7322F">
          <w:rPr>
            <w:rFonts w:ascii="標楷體" w:eastAsia="標楷體" w:hAnsi="標楷體"/>
            <w:sz w:val="24"/>
          </w:rPr>
          <w:instrText>PAGE   \* MERGEFORMAT</w:instrText>
        </w:r>
        <w:r w:rsidRPr="00B7322F">
          <w:rPr>
            <w:rFonts w:ascii="標楷體" w:eastAsia="標楷體" w:hAnsi="標楷體"/>
            <w:sz w:val="24"/>
          </w:rPr>
          <w:fldChar w:fldCharType="separate"/>
        </w:r>
        <w:r w:rsidR="00A44472" w:rsidRPr="00A44472">
          <w:rPr>
            <w:rFonts w:ascii="標楷體" w:eastAsia="標楷體" w:hAnsi="標楷體"/>
            <w:noProof/>
            <w:sz w:val="24"/>
            <w:lang w:val="zh-TW"/>
          </w:rPr>
          <w:t>7</w:t>
        </w:r>
        <w:r w:rsidRPr="00B7322F">
          <w:rPr>
            <w:rFonts w:ascii="標楷體" w:eastAsia="標楷體" w:hAnsi="標楷體"/>
            <w:sz w:val="24"/>
          </w:rPr>
          <w:fldChar w:fldCharType="end"/>
        </w:r>
        <w:r w:rsidRPr="00B7322F">
          <w:rPr>
            <w:rFonts w:ascii="標楷體" w:eastAsia="標楷體" w:hAnsi="標楷體" w:hint="eastAsia"/>
            <w:sz w:val="24"/>
          </w:rPr>
          <w:t>頁，共</w:t>
        </w:r>
        <w:r>
          <w:rPr>
            <w:rFonts w:ascii="標楷體" w:eastAsia="標楷體" w:hAnsi="標楷體"/>
            <w:sz w:val="24"/>
          </w:rPr>
          <w:fldChar w:fldCharType="begin"/>
        </w:r>
        <w:r>
          <w:rPr>
            <w:rFonts w:ascii="標楷體" w:eastAsia="標楷體" w:hAnsi="標楷體"/>
            <w:sz w:val="24"/>
          </w:rPr>
          <w:instrText xml:space="preserve"> NUMPAGES  </w:instrText>
        </w:r>
        <w:r>
          <w:rPr>
            <w:rFonts w:ascii="標楷體" w:eastAsia="標楷體" w:hAnsi="標楷體"/>
            <w:sz w:val="24"/>
          </w:rPr>
          <w:fldChar w:fldCharType="separate"/>
        </w:r>
        <w:r w:rsidR="00A44472">
          <w:rPr>
            <w:rFonts w:ascii="標楷體" w:eastAsia="標楷體" w:hAnsi="標楷體"/>
            <w:noProof/>
            <w:sz w:val="24"/>
          </w:rPr>
          <w:t>7</w:t>
        </w:r>
        <w:r>
          <w:rPr>
            <w:rFonts w:ascii="標楷體" w:eastAsia="標楷體" w:hAnsi="標楷體"/>
            <w:sz w:val="24"/>
          </w:rPr>
          <w:fldChar w:fldCharType="end"/>
        </w:r>
        <w:r w:rsidRPr="00B7322F">
          <w:rPr>
            <w:rFonts w:ascii="標楷體" w:eastAsia="標楷體" w:hAnsi="標楷體" w:hint="eastAsia"/>
            <w:sz w:val="24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10D226" w14:textId="77777777" w:rsidR="00115B59" w:rsidRDefault="00115B59"/>
  </w:footnote>
  <w:footnote w:type="continuationSeparator" w:id="0">
    <w:p w14:paraId="6030D5BD" w14:textId="77777777" w:rsidR="00115B59" w:rsidRDefault="00115B5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C5596"/>
    <w:multiLevelType w:val="hybridMultilevel"/>
    <w:tmpl w:val="8B0CC90E"/>
    <w:lvl w:ilvl="0" w:tplc="C57A5F74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  <w:color w:val="FF0000"/>
        <w:sz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7BF6819"/>
    <w:multiLevelType w:val="hybridMultilevel"/>
    <w:tmpl w:val="C38A077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FBA16B1"/>
    <w:multiLevelType w:val="hybridMultilevel"/>
    <w:tmpl w:val="29F4D7AE"/>
    <w:lvl w:ilvl="0" w:tplc="A82C4FF4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color w:val="auto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021371B"/>
    <w:multiLevelType w:val="hybridMultilevel"/>
    <w:tmpl w:val="351CCFA2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" w15:restartNumberingAfterBreak="0">
    <w:nsid w:val="241B5E81"/>
    <w:multiLevelType w:val="hybridMultilevel"/>
    <w:tmpl w:val="4D5AE8E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D4B8447A">
      <w:start w:val="1"/>
      <w:numFmt w:val="decimal"/>
      <w:lvlText w:val="%2.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E7C0770"/>
    <w:multiLevelType w:val="hybridMultilevel"/>
    <w:tmpl w:val="C7581380"/>
    <w:lvl w:ilvl="0" w:tplc="03D0AEEA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color w:val="auto"/>
      </w:rPr>
    </w:lvl>
    <w:lvl w:ilvl="1" w:tplc="B734CD34">
      <w:start w:val="1"/>
      <w:numFmt w:val="decimal"/>
      <w:lvlText w:val="(%2)"/>
      <w:lvlJc w:val="left"/>
      <w:pPr>
        <w:ind w:left="960" w:hanging="480"/>
      </w:pPr>
      <w:rPr>
        <w:rFonts w:hint="eastAsia"/>
      </w:rPr>
    </w:lvl>
    <w:lvl w:ilvl="2" w:tplc="57F8230E">
      <w:start w:val="1"/>
      <w:numFmt w:val="decimal"/>
      <w:lvlText w:val="%3."/>
      <w:lvlJc w:val="left"/>
      <w:pPr>
        <w:ind w:left="1440" w:hanging="480"/>
      </w:pPr>
      <w:rPr>
        <w:rFonts w:hint="eastAsia"/>
        <w:color w:val="000000" w:themeColor="text1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E88534F"/>
    <w:multiLevelType w:val="hybridMultilevel"/>
    <w:tmpl w:val="6CFA24B4"/>
    <w:lvl w:ilvl="0" w:tplc="B734CD34">
      <w:start w:val="1"/>
      <w:numFmt w:val="decimal"/>
      <w:lvlText w:val="(%1)"/>
      <w:lvlJc w:val="left"/>
      <w:pPr>
        <w:ind w:left="360" w:hanging="360"/>
      </w:pPr>
      <w:rPr>
        <w:rFonts w:hint="eastAsia"/>
      </w:rPr>
    </w:lvl>
    <w:lvl w:ilvl="1" w:tplc="D4B8447A">
      <w:start w:val="1"/>
      <w:numFmt w:val="decimal"/>
      <w:lvlText w:val="%2.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5426F24"/>
    <w:multiLevelType w:val="hybridMultilevel"/>
    <w:tmpl w:val="4D5AE8E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D4B8447A">
      <w:start w:val="1"/>
      <w:numFmt w:val="decimal"/>
      <w:lvlText w:val="%2.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9180B4F"/>
    <w:multiLevelType w:val="hybridMultilevel"/>
    <w:tmpl w:val="A820709C"/>
    <w:lvl w:ilvl="0" w:tplc="6BD2F0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BB30313"/>
    <w:multiLevelType w:val="hybridMultilevel"/>
    <w:tmpl w:val="125A88EE"/>
    <w:lvl w:ilvl="0" w:tplc="33C8FC6A">
      <w:start w:val="1"/>
      <w:numFmt w:val="taiwaneseCountingThousand"/>
      <w:suff w:val="nothing"/>
      <w:lvlText w:val="%1、"/>
      <w:lvlJc w:val="left"/>
      <w:pPr>
        <w:ind w:left="360" w:hanging="360"/>
      </w:pPr>
      <w:rPr>
        <w:rFonts w:ascii="Times New Roman" w:eastAsia="標楷體" w:hAnsi="標楷體" w:cs="Times New Roman" w:hint="eastAsia"/>
      </w:rPr>
    </w:lvl>
    <w:lvl w:ilvl="1" w:tplc="0E6EE482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DE95211"/>
    <w:multiLevelType w:val="hybridMultilevel"/>
    <w:tmpl w:val="1E32CAB0"/>
    <w:lvl w:ilvl="0" w:tplc="4B209BCC">
      <w:start w:val="1"/>
      <w:numFmt w:val="lowerLetter"/>
      <w:lvlText w:val="%1."/>
      <w:lvlJc w:val="left"/>
      <w:pPr>
        <w:ind w:left="62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EB67A95"/>
    <w:multiLevelType w:val="hybridMultilevel"/>
    <w:tmpl w:val="26F632EA"/>
    <w:lvl w:ilvl="0" w:tplc="0EC27CCC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  <w:color w:val="auto"/>
      </w:rPr>
    </w:lvl>
    <w:lvl w:ilvl="1" w:tplc="0409000B">
      <w:start w:val="1"/>
      <w:numFmt w:val="bullet"/>
      <w:lvlText w:val="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2" w15:restartNumberingAfterBreak="0">
    <w:nsid w:val="4F9D78F1"/>
    <w:multiLevelType w:val="hybridMultilevel"/>
    <w:tmpl w:val="BA7CA190"/>
    <w:lvl w:ilvl="0" w:tplc="0409000F">
      <w:start w:val="1"/>
      <w:numFmt w:val="decimal"/>
      <w:lvlText w:val="%1."/>
      <w:lvlJc w:val="left"/>
      <w:pPr>
        <w:ind w:left="8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3" w15:restartNumberingAfterBreak="0">
    <w:nsid w:val="53E06D1F"/>
    <w:multiLevelType w:val="hybridMultilevel"/>
    <w:tmpl w:val="351CCFA2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4" w15:restartNumberingAfterBreak="0">
    <w:nsid w:val="54FC1A6F"/>
    <w:multiLevelType w:val="hybridMultilevel"/>
    <w:tmpl w:val="3AA0615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60137515"/>
    <w:multiLevelType w:val="hybridMultilevel"/>
    <w:tmpl w:val="68B8CF28"/>
    <w:lvl w:ilvl="0" w:tplc="6BD2F0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D4B8447A">
      <w:start w:val="1"/>
      <w:numFmt w:val="decimal"/>
      <w:lvlText w:val="%2.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680C5656"/>
    <w:multiLevelType w:val="hybridMultilevel"/>
    <w:tmpl w:val="BB52E732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7" w15:restartNumberingAfterBreak="0">
    <w:nsid w:val="68A846D0"/>
    <w:multiLevelType w:val="hybridMultilevel"/>
    <w:tmpl w:val="08DAF38A"/>
    <w:lvl w:ilvl="0" w:tplc="BD08553C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6C9028F8"/>
    <w:multiLevelType w:val="hybridMultilevel"/>
    <w:tmpl w:val="351CCFA2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9" w15:restartNumberingAfterBreak="0">
    <w:nsid w:val="6DF40582"/>
    <w:multiLevelType w:val="hybridMultilevel"/>
    <w:tmpl w:val="056A1E72"/>
    <w:lvl w:ilvl="0" w:tplc="B734CD34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757A2A48"/>
    <w:multiLevelType w:val="hybridMultilevel"/>
    <w:tmpl w:val="BBAC5E60"/>
    <w:lvl w:ilvl="0" w:tplc="0EC27CCC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1" w15:restartNumberingAfterBreak="0">
    <w:nsid w:val="768171A5"/>
    <w:multiLevelType w:val="hybridMultilevel"/>
    <w:tmpl w:val="A820709C"/>
    <w:lvl w:ilvl="0" w:tplc="6BD2F0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0"/>
  </w:num>
  <w:num w:numId="2">
    <w:abstractNumId w:val="2"/>
  </w:num>
  <w:num w:numId="3">
    <w:abstractNumId w:val="17"/>
  </w:num>
  <w:num w:numId="4">
    <w:abstractNumId w:val="5"/>
  </w:num>
  <w:num w:numId="5">
    <w:abstractNumId w:val="9"/>
  </w:num>
  <w:num w:numId="6">
    <w:abstractNumId w:val="21"/>
  </w:num>
  <w:num w:numId="7">
    <w:abstractNumId w:val="8"/>
  </w:num>
  <w:num w:numId="8">
    <w:abstractNumId w:val="9"/>
    <w:lvlOverride w:ilvl="0">
      <w:lvl w:ilvl="0" w:tplc="33C8FC6A">
        <w:start w:val="1"/>
        <w:numFmt w:val="taiwaneseCountingThousand"/>
        <w:suff w:val="nothing"/>
        <w:lvlText w:val="%1、"/>
        <w:lvlJc w:val="left"/>
        <w:pPr>
          <w:ind w:left="360" w:hanging="360"/>
        </w:pPr>
        <w:rPr>
          <w:rFonts w:ascii="Times New Roman" w:eastAsia="標楷體" w:hAnsi="標楷體" w:cs="Times New Roman" w:hint="eastAsia"/>
        </w:rPr>
      </w:lvl>
    </w:lvlOverride>
    <w:lvlOverride w:ilvl="1">
      <w:lvl w:ilvl="1" w:tplc="0E6EE482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9">
    <w:abstractNumId w:val="0"/>
  </w:num>
  <w:num w:numId="10">
    <w:abstractNumId w:val="14"/>
  </w:num>
  <w:num w:numId="11">
    <w:abstractNumId w:val="16"/>
  </w:num>
  <w:num w:numId="12">
    <w:abstractNumId w:val="20"/>
  </w:num>
  <w:num w:numId="13">
    <w:abstractNumId w:val="11"/>
  </w:num>
  <w:num w:numId="14">
    <w:abstractNumId w:val="15"/>
  </w:num>
  <w:num w:numId="15">
    <w:abstractNumId w:val="19"/>
  </w:num>
  <w:num w:numId="16">
    <w:abstractNumId w:val="13"/>
  </w:num>
  <w:num w:numId="17">
    <w:abstractNumId w:val="18"/>
  </w:num>
  <w:num w:numId="18">
    <w:abstractNumId w:val="3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E4D"/>
    <w:rsid w:val="000018DC"/>
    <w:rsid w:val="0000377D"/>
    <w:rsid w:val="00014975"/>
    <w:rsid w:val="00015998"/>
    <w:rsid w:val="00017D25"/>
    <w:rsid w:val="0002120B"/>
    <w:rsid w:val="00021947"/>
    <w:rsid w:val="00031B08"/>
    <w:rsid w:val="00031F69"/>
    <w:rsid w:val="000329E0"/>
    <w:rsid w:val="00032DD2"/>
    <w:rsid w:val="00035884"/>
    <w:rsid w:val="00037BD2"/>
    <w:rsid w:val="00042C08"/>
    <w:rsid w:val="000448E1"/>
    <w:rsid w:val="00045F2E"/>
    <w:rsid w:val="00046BF4"/>
    <w:rsid w:val="000544DD"/>
    <w:rsid w:val="00055F15"/>
    <w:rsid w:val="0005740F"/>
    <w:rsid w:val="000600AA"/>
    <w:rsid w:val="0006178D"/>
    <w:rsid w:val="000642EB"/>
    <w:rsid w:val="000647E1"/>
    <w:rsid w:val="00066E33"/>
    <w:rsid w:val="00067070"/>
    <w:rsid w:val="00070956"/>
    <w:rsid w:val="0007175E"/>
    <w:rsid w:val="0007311B"/>
    <w:rsid w:val="000770B1"/>
    <w:rsid w:val="00084317"/>
    <w:rsid w:val="000954D6"/>
    <w:rsid w:val="000A1EB7"/>
    <w:rsid w:val="000A4348"/>
    <w:rsid w:val="000A68F4"/>
    <w:rsid w:val="000B0571"/>
    <w:rsid w:val="000B1AE7"/>
    <w:rsid w:val="000B1B07"/>
    <w:rsid w:val="000B381D"/>
    <w:rsid w:val="000B6735"/>
    <w:rsid w:val="000B7AE3"/>
    <w:rsid w:val="000C2430"/>
    <w:rsid w:val="000C295D"/>
    <w:rsid w:val="000C32E5"/>
    <w:rsid w:val="000C4665"/>
    <w:rsid w:val="000C545B"/>
    <w:rsid w:val="000D2140"/>
    <w:rsid w:val="000E2B0E"/>
    <w:rsid w:val="000E3AB8"/>
    <w:rsid w:val="000E40C7"/>
    <w:rsid w:val="000E6194"/>
    <w:rsid w:val="000F1BAB"/>
    <w:rsid w:val="0010031E"/>
    <w:rsid w:val="00101946"/>
    <w:rsid w:val="001026D2"/>
    <w:rsid w:val="0010460F"/>
    <w:rsid w:val="00113C0D"/>
    <w:rsid w:val="00115B59"/>
    <w:rsid w:val="00122588"/>
    <w:rsid w:val="0012345E"/>
    <w:rsid w:val="001316A4"/>
    <w:rsid w:val="001370B6"/>
    <w:rsid w:val="001378A8"/>
    <w:rsid w:val="00150157"/>
    <w:rsid w:val="00152F5A"/>
    <w:rsid w:val="00154295"/>
    <w:rsid w:val="00154FB5"/>
    <w:rsid w:val="00155798"/>
    <w:rsid w:val="001559D5"/>
    <w:rsid w:val="001578F5"/>
    <w:rsid w:val="00162A96"/>
    <w:rsid w:val="00166682"/>
    <w:rsid w:val="00170B8B"/>
    <w:rsid w:val="00173962"/>
    <w:rsid w:val="00176132"/>
    <w:rsid w:val="00177282"/>
    <w:rsid w:val="00177BB9"/>
    <w:rsid w:val="00181E21"/>
    <w:rsid w:val="00183172"/>
    <w:rsid w:val="00185680"/>
    <w:rsid w:val="00185F11"/>
    <w:rsid w:val="00186389"/>
    <w:rsid w:val="00187937"/>
    <w:rsid w:val="0019111F"/>
    <w:rsid w:val="00191524"/>
    <w:rsid w:val="00195865"/>
    <w:rsid w:val="001A14EB"/>
    <w:rsid w:val="001A1765"/>
    <w:rsid w:val="001A3C88"/>
    <w:rsid w:val="001B3310"/>
    <w:rsid w:val="001B3503"/>
    <w:rsid w:val="001B5FFE"/>
    <w:rsid w:val="001B604E"/>
    <w:rsid w:val="001B6910"/>
    <w:rsid w:val="001C4798"/>
    <w:rsid w:val="001C4FC8"/>
    <w:rsid w:val="001C613D"/>
    <w:rsid w:val="001C71F7"/>
    <w:rsid w:val="001D1F92"/>
    <w:rsid w:val="001D30A9"/>
    <w:rsid w:val="001D41A9"/>
    <w:rsid w:val="001E0CDC"/>
    <w:rsid w:val="001F0032"/>
    <w:rsid w:val="001F1B3B"/>
    <w:rsid w:val="001F28F7"/>
    <w:rsid w:val="001F4E02"/>
    <w:rsid w:val="00204A4D"/>
    <w:rsid w:val="00205A7A"/>
    <w:rsid w:val="00210A59"/>
    <w:rsid w:val="00211BC9"/>
    <w:rsid w:val="00215361"/>
    <w:rsid w:val="00215944"/>
    <w:rsid w:val="0021799C"/>
    <w:rsid w:val="00221B17"/>
    <w:rsid w:val="00221B8B"/>
    <w:rsid w:val="00227641"/>
    <w:rsid w:val="00231BDA"/>
    <w:rsid w:val="002337DB"/>
    <w:rsid w:val="00234687"/>
    <w:rsid w:val="0023634D"/>
    <w:rsid w:val="00237CF2"/>
    <w:rsid w:val="00240E5D"/>
    <w:rsid w:val="00242331"/>
    <w:rsid w:val="00244172"/>
    <w:rsid w:val="00244384"/>
    <w:rsid w:val="00246E45"/>
    <w:rsid w:val="00247A1D"/>
    <w:rsid w:val="00250EDB"/>
    <w:rsid w:val="0025531C"/>
    <w:rsid w:val="00255798"/>
    <w:rsid w:val="00255FED"/>
    <w:rsid w:val="00257606"/>
    <w:rsid w:val="00263AC7"/>
    <w:rsid w:val="00264294"/>
    <w:rsid w:val="00264459"/>
    <w:rsid w:val="00264BE0"/>
    <w:rsid w:val="002657CC"/>
    <w:rsid w:val="00266358"/>
    <w:rsid w:val="00267B08"/>
    <w:rsid w:val="00270A6C"/>
    <w:rsid w:val="0027209E"/>
    <w:rsid w:val="00272298"/>
    <w:rsid w:val="00284E7F"/>
    <w:rsid w:val="00286846"/>
    <w:rsid w:val="00286BAB"/>
    <w:rsid w:val="002919C8"/>
    <w:rsid w:val="00291D7A"/>
    <w:rsid w:val="002923D1"/>
    <w:rsid w:val="00296C49"/>
    <w:rsid w:val="002A6417"/>
    <w:rsid w:val="002A7932"/>
    <w:rsid w:val="002B01D1"/>
    <w:rsid w:val="002B0344"/>
    <w:rsid w:val="002B3CAE"/>
    <w:rsid w:val="002C123A"/>
    <w:rsid w:val="002C3E0B"/>
    <w:rsid w:val="002D1260"/>
    <w:rsid w:val="002D6A79"/>
    <w:rsid w:val="002D6F75"/>
    <w:rsid w:val="002E3B7E"/>
    <w:rsid w:val="002E5457"/>
    <w:rsid w:val="002F54B1"/>
    <w:rsid w:val="002F6305"/>
    <w:rsid w:val="002F7F9C"/>
    <w:rsid w:val="0030467A"/>
    <w:rsid w:val="00311412"/>
    <w:rsid w:val="0031388C"/>
    <w:rsid w:val="00314C77"/>
    <w:rsid w:val="0031759A"/>
    <w:rsid w:val="00317AB1"/>
    <w:rsid w:val="00321C05"/>
    <w:rsid w:val="003234DC"/>
    <w:rsid w:val="003249F8"/>
    <w:rsid w:val="0032640B"/>
    <w:rsid w:val="00330F31"/>
    <w:rsid w:val="00332127"/>
    <w:rsid w:val="003344EF"/>
    <w:rsid w:val="00337880"/>
    <w:rsid w:val="00342126"/>
    <w:rsid w:val="003466B9"/>
    <w:rsid w:val="0035595F"/>
    <w:rsid w:val="00355C2E"/>
    <w:rsid w:val="00356D3D"/>
    <w:rsid w:val="00363D97"/>
    <w:rsid w:val="0038181B"/>
    <w:rsid w:val="00382561"/>
    <w:rsid w:val="003836BC"/>
    <w:rsid w:val="00395A22"/>
    <w:rsid w:val="003A1FE5"/>
    <w:rsid w:val="003A3584"/>
    <w:rsid w:val="003B006A"/>
    <w:rsid w:val="003B3868"/>
    <w:rsid w:val="003B4BA9"/>
    <w:rsid w:val="003B5957"/>
    <w:rsid w:val="003C1540"/>
    <w:rsid w:val="003C31EE"/>
    <w:rsid w:val="003C436E"/>
    <w:rsid w:val="003C4B9F"/>
    <w:rsid w:val="003C633D"/>
    <w:rsid w:val="003D1CCF"/>
    <w:rsid w:val="003D25B1"/>
    <w:rsid w:val="003D34D8"/>
    <w:rsid w:val="003D622B"/>
    <w:rsid w:val="003E05E1"/>
    <w:rsid w:val="003F160A"/>
    <w:rsid w:val="003F2953"/>
    <w:rsid w:val="003F32F3"/>
    <w:rsid w:val="003F5568"/>
    <w:rsid w:val="003F5E16"/>
    <w:rsid w:val="003F6544"/>
    <w:rsid w:val="003F71CC"/>
    <w:rsid w:val="004054B9"/>
    <w:rsid w:val="00407040"/>
    <w:rsid w:val="00416545"/>
    <w:rsid w:val="00417C6E"/>
    <w:rsid w:val="004213AB"/>
    <w:rsid w:val="004349FB"/>
    <w:rsid w:val="00434B6F"/>
    <w:rsid w:val="004353B3"/>
    <w:rsid w:val="00450C3A"/>
    <w:rsid w:val="00451EF5"/>
    <w:rsid w:val="0045337F"/>
    <w:rsid w:val="00453F15"/>
    <w:rsid w:val="00455870"/>
    <w:rsid w:val="0046156E"/>
    <w:rsid w:val="00463CFD"/>
    <w:rsid w:val="00463E31"/>
    <w:rsid w:val="00463F14"/>
    <w:rsid w:val="00467198"/>
    <w:rsid w:val="00474869"/>
    <w:rsid w:val="00475D74"/>
    <w:rsid w:val="00476C1B"/>
    <w:rsid w:val="00481ADA"/>
    <w:rsid w:val="00486577"/>
    <w:rsid w:val="0049210D"/>
    <w:rsid w:val="004924E8"/>
    <w:rsid w:val="00494354"/>
    <w:rsid w:val="00494852"/>
    <w:rsid w:val="0049565A"/>
    <w:rsid w:val="004A75D9"/>
    <w:rsid w:val="004B2B23"/>
    <w:rsid w:val="004B3718"/>
    <w:rsid w:val="004B5609"/>
    <w:rsid w:val="004C46B6"/>
    <w:rsid w:val="004C46DA"/>
    <w:rsid w:val="004E0E61"/>
    <w:rsid w:val="004E41D3"/>
    <w:rsid w:val="004F0E40"/>
    <w:rsid w:val="004F75D8"/>
    <w:rsid w:val="00501F57"/>
    <w:rsid w:val="0050218A"/>
    <w:rsid w:val="00512CDD"/>
    <w:rsid w:val="00513267"/>
    <w:rsid w:val="005212F8"/>
    <w:rsid w:val="005312E4"/>
    <w:rsid w:val="0053146E"/>
    <w:rsid w:val="00531CE7"/>
    <w:rsid w:val="00532009"/>
    <w:rsid w:val="00535989"/>
    <w:rsid w:val="00540855"/>
    <w:rsid w:val="00541370"/>
    <w:rsid w:val="005526DB"/>
    <w:rsid w:val="00555385"/>
    <w:rsid w:val="00555F63"/>
    <w:rsid w:val="00571A1F"/>
    <w:rsid w:val="0057311D"/>
    <w:rsid w:val="005770F5"/>
    <w:rsid w:val="0057745B"/>
    <w:rsid w:val="00580070"/>
    <w:rsid w:val="0058007D"/>
    <w:rsid w:val="00581F3D"/>
    <w:rsid w:val="00582595"/>
    <w:rsid w:val="00583C4C"/>
    <w:rsid w:val="00583EF7"/>
    <w:rsid w:val="005861DD"/>
    <w:rsid w:val="005871E7"/>
    <w:rsid w:val="005912F0"/>
    <w:rsid w:val="005931C8"/>
    <w:rsid w:val="00594DBE"/>
    <w:rsid w:val="00594EA5"/>
    <w:rsid w:val="005955B7"/>
    <w:rsid w:val="005966C9"/>
    <w:rsid w:val="005969AE"/>
    <w:rsid w:val="005A18C6"/>
    <w:rsid w:val="005A1DF6"/>
    <w:rsid w:val="005A4782"/>
    <w:rsid w:val="005A547B"/>
    <w:rsid w:val="005A6208"/>
    <w:rsid w:val="005B2707"/>
    <w:rsid w:val="005B34FB"/>
    <w:rsid w:val="005B59F4"/>
    <w:rsid w:val="005C1507"/>
    <w:rsid w:val="005C5076"/>
    <w:rsid w:val="005D3899"/>
    <w:rsid w:val="005D45BF"/>
    <w:rsid w:val="005D567C"/>
    <w:rsid w:val="005E20C7"/>
    <w:rsid w:val="005E2669"/>
    <w:rsid w:val="005E4D4D"/>
    <w:rsid w:val="005E7E26"/>
    <w:rsid w:val="005F606B"/>
    <w:rsid w:val="005F73DF"/>
    <w:rsid w:val="006002D7"/>
    <w:rsid w:val="00601E82"/>
    <w:rsid w:val="0060316F"/>
    <w:rsid w:val="0061225B"/>
    <w:rsid w:val="00613C31"/>
    <w:rsid w:val="00622070"/>
    <w:rsid w:val="006260E2"/>
    <w:rsid w:val="006268EC"/>
    <w:rsid w:val="0062695E"/>
    <w:rsid w:val="006315C8"/>
    <w:rsid w:val="0063246E"/>
    <w:rsid w:val="006358B3"/>
    <w:rsid w:val="00636874"/>
    <w:rsid w:val="00642CF9"/>
    <w:rsid w:val="00643879"/>
    <w:rsid w:val="00643AE1"/>
    <w:rsid w:val="00644769"/>
    <w:rsid w:val="00646369"/>
    <w:rsid w:val="0064675E"/>
    <w:rsid w:val="00646D3C"/>
    <w:rsid w:val="006477EF"/>
    <w:rsid w:val="0065234D"/>
    <w:rsid w:val="0065726F"/>
    <w:rsid w:val="00657D45"/>
    <w:rsid w:val="006605D4"/>
    <w:rsid w:val="006640CF"/>
    <w:rsid w:val="00666E49"/>
    <w:rsid w:val="00667FEB"/>
    <w:rsid w:val="00673F0E"/>
    <w:rsid w:val="00674E18"/>
    <w:rsid w:val="006771A0"/>
    <w:rsid w:val="00677C36"/>
    <w:rsid w:val="0068352B"/>
    <w:rsid w:val="00693B16"/>
    <w:rsid w:val="00694523"/>
    <w:rsid w:val="006A1D02"/>
    <w:rsid w:val="006A22D0"/>
    <w:rsid w:val="006A5C93"/>
    <w:rsid w:val="006A5DCD"/>
    <w:rsid w:val="006B006A"/>
    <w:rsid w:val="006B02B8"/>
    <w:rsid w:val="006B328C"/>
    <w:rsid w:val="006B390B"/>
    <w:rsid w:val="006C0CB6"/>
    <w:rsid w:val="006C3000"/>
    <w:rsid w:val="006D3BEB"/>
    <w:rsid w:val="006D4FE2"/>
    <w:rsid w:val="006E1B9B"/>
    <w:rsid w:val="006E6243"/>
    <w:rsid w:val="006F383F"/>
    <w:rsid w:val="006F4A48"/>
    <w:rsid w:val="006F7045"/>
    <w:rsid w:val="006F7B10"/>
    <w:rsid w:val="007009A1"/>
    <w:rsid w:val="00701943"/>
    <w:rsid w:val="007025A8"/>
    <w:rsid w:val="00703200"/>
    <w:rsid w:val="007040B3"/>
    <w:rsid w:val="00707064"/>
    <w:rsid w:val="00707A0A"/>
    <w:rsid w:val="00712A1B"/>
    <w:rsid w:val="007144BF"/>
    <w:rsid w:val="00716406"/>
    <w:rsid w:val="00716FCF"/>
    <w:rsid w:val="00722D1A"/>
    <w:rsid w:val="00727FA0"/>
    <w:rsid w:val="00732E4D"/>
    <w:rsid w:val="00735A9E"/>
    <w:rsid w:val="007422AE"/>
    <w:rsid w:val="00744E8A"/>
    <w:rsid w:val="00745259"/>
    <w:rsid w:val="007512D0"/>
    <w:rsid w:val="00751E9E"/>
    <w:rsid w:val="00756AFF"/>
    <w:rsid w:val="00761511"/>
    <w:rsid w:val="00763860"/>
    <w:rsid w:val="00763AB5"/>
    <w:rsid w:val="00763D23"/>
    <w:rsid w:val="00772E3C"/>
    <w:rsid w:val="00776292"/>
    <w:rsid w:val="0077781F"/>
    <w:rsid w:val="007836CD"/>
    <w:rsid w:val="00783984"/>
    <w:rsid w:val="00784758"/>
    <w:rsid w:val="00787E76"/>
    <w:rsid w:val="007907D0"/>
    <w:rsid w:val="00791184"/>
    <w:rsid w:val="00791841"/>
    <w:rsid w:val="0079185B"/>
    <w:rsid w:val="00791A38"/>
    <w:rsid w:val="0079335B"/>
    <w:rsid w:val="007949DE"/>
    <w:rsid w:val="00794F2A"/>
    <w:rsid w:val="00797456"/>
    <w:rsid w:val="007A4A5F"/>
    <w:rsid w:val="007A6B51"/>
    <w:rsid w:val="007C0462"/>
    <w:rsid w:val="007C24D1"/>
    <w:rsid w:val="007C6FD7"/>
    <w:rsid w:val="007C795A"/>
    <w:rsid w:val="007D03B2"/>
    <w:rsid w:val="007D2278"/>
    <w:rsid w:val="007D2B32"/>
    <w:rsid w:val="007D3E9D"/>
    <w:rsid w:val="007D416F"/>
    <w:rsid w:val="007D4F07"/>
    <w:rsid w:val="007E5A11"/>
    <w:rsid w:val="007E734E"/>
    <w:rsid w:val="007E7CD9"/>
    <w:rsid w:val="007F02C0"/>
    <w:rsid w:val="007F22C1"/>
    <w:rsid w:val="007F2EE2"/>
    <w:rsid w:val="007F3102"/>
    <w:rsid w:val="007F6754"/>
    <w:rsid w:val="00802079"/>
    <w:rsid w:val="0080245A"/>
    <w:rsid w:val="00802B99"/>
    <w:rsid w:val="00805A25"/>
    <w:rsid w:val="00814FE4"/>
    <w:rsid w:val="00815309"/>
    <w:rsid w:val="008201AF"/>
    <w:rsid w:val="00820835"/>
    <w:rsid w:val="00827FB6"/>
    <w:rsid w:val="0083002B"/>
    <w:rsid w:val="00830EDD"/>
    <w:rsid w:val="00835798"/>
    <w:rsid w:val="00841A16"/>
    <w:rsid w:val="00844348"/>
    <w:rsid w:val="00844822"/>
    <w:rsid w:val="00851FB0"/>
    <w:rsid w:val="00855A8C"/>
    <w:rsid w:val="00856BBA"/>
    <w:rsid w:val="0085719A"/>
    <w:rsid w:val="00857722"/>
    <w:rsid w:val="008613AD"/>
    <w:rsid w:val="00861F30"/>
    <w:rsid w:val="0086264F"/>
    <w:rsid w:val="00865352"/>
    <w:rsid w:val="008707B6"/>
    <w:rsid w:val="00870F22"/>
    <w:rsid w:val="00874849"/>
    <w:rsid w:val="00875CED"/>
    <w:rsid w:val="008822A2"/>
    <w:rsid w:val="00883AE4"/>
    <w:rsid w:val="00890898"/>
    <w:rsid w:val="00891567"/>
    <w:rsid w:val="008968EA"/>
    <w:rsid w:val="008A1349"/>
    <w:rsid w:val="008A3E47"/>
    <w:rsid w:val="008A47E9"/>
    <w:rsid w:val="008A6733"/>
    <w:rsid w:val="008B40C5"/>
    <w:rsid w:val="008B6240"/>
    <w:rsid w:val="008C2579"/>
    <w:rsid w:val="008C2920"/>
    <w:rsid w:val="008D094D"/>
    <w:rsid w:val="008D16BA"/>
    <w:rsid w:val="008D23E2"/>
    <w:rsid w:val="008D2847"/>
    <w:rsid w:val="008D4634"/>
    <w:rsid w:val="008E1E10"/>
    <w:rsid w:val="008E29D2"/>
    <w:rsid w:val="008E3BF1"/>
    <w:rsid w:val="008E483C"/>
    <w:rsid w:val="008E5A5D"/>
    <w:rsid w:val="008E68DD"/>
    <w:rsid w:val="008E6D1A"/>
    <w:rsid w:val="008E7258"/>
    <w:rsid w:val="008F0831"/>
    <w:rsid w:val="008F2091"/>
    <w:rsid w:val="008F5F7E"/>
    <w:rsid w:val="008F6297"/>
    <w:rsid w:val="008F7FB0"/>
    <w:rsid w:val="00901577"/>
    <w:rsid w:val="0091054B"/>
    <w:rsid w:val="009110C4"/>
    <w:rsid w:val="00915731"/>
    <w:rsid w:val="009162EB"/>
    <w:rsid w:val="00916DD8"/>
    <w:rsid w:val="00921E21"/>
    <w:rsid w:val="00927506"/>
    <w:rsid w:val="0093166E"/>
    <w:rsid w:val="0093252B"/>
    <w:rsid w:val="009341B5"/>
    <w:rsid w:val="009358DD"/>
    <w:rsid w:val="00935AD3"/>
    <w:rsid w:val="009373A5"/>
    <w:rsid w:val="0094381D"/>
    <w:rsid w:val="0094574A"/>
    <w:rsid w:val="00946F6C"/>
    <w:rsid w:val="00946FAD"/>
    <w:rsid w:val="00947EBB"/>
    <w:rsid w:val="009516DC"/>
    <w:rsid w:val="00955C87"/>
    <w:rsid w:val="00963C16"/>
    <w:rsid w:val="009641B0"/>
    <w:rsid w:val="00967C56"/>
    <w:rsid w:val="00970084"/>
    <w:rsid w:val="009709B6"/>
    <w:rsid w:val="00971BD4"/>
    <w:rsid w:val="009761EE"/>
    <w:rsid w:val="00981573"/>
    <w:rsid w:val="00985867"/>
    <w:rsid w:val="00987580"/>
    <w:rsid w:val="00987A62"/>
    <w:rsid w:val="00987AB5"/>
    <w:rsid w:val="0099057C"/>
    <w:rsid w:val="0099091D"/>
    <w:rsid w:val="009918D9"/>
    <w:rsid w:val="009935A4"/>
    <w:rsid w:val="009947B6"/>
    <w:rsid w:val="009A0116"/>
    <w:rsid w:val="009A7E82"/>
    <w:rsid w:val="009B0D8B"/>
    <w:rsid w:val="009B31C6"/>
    <w:rsid w:val="009B3D57"/>
    <w:rsid w:val="009B4246"/>
    <w:rsid w:val="009B5A81"/>
    <w:rsid w:val="009B5B51"/>
    <w:rsid w:val="009B6017"/>
    <w:rsid w:val="009B6DC9"/>
    <w:rsid w:val="009C0820"/>
    <w:rsid w:val="009C37D4"/>
    <w:rsid w:val="009D4AE6"/>
    <w:rsid w:val="009D581E"/>
    <w:rsid w:val="009E0BB3"/>
    <w:rsid w:val="009E18C4"/>
    <w:rsid w:val="009E1D3D"/>
    <w:rsid w:val="009E20F9"/>
    <w:rsid w:val="009E23C6"/>
    <w:rsid w:val="009E28D9"/>
    <w:rsid w:val="009E526B"/>
    <w:rsid w:val="009F1B05"/>
    <w:rsid w:val="009F3A93"/>
    <w:rsid w:val="009F4D4E"/>
    <w:rsid w:val="00A00829"/>
    <w:rsid w:val="00A03843"/>
    <w:rsid w:val="00A10107"/>
    <w:rsid w:val="00A118AB"/>
    <w:rsid w:val="00A14F60"/>
    <w:rsid w:val="00A17C53"/>
    <w:rsid w:val="00A17E59"/>
    <w:rsid w:val="00A24CFA"/>
    <w:rsid w:val="00A2523E"/>
    <w:rsid w:val="00A310BF"/>
    <w:rsid w:val="00A3471B"/>
    <w:rsid w:val="00A411E2"/>
    <w:rsid w:val="00A42416"/>
    <w:rsid w:val="00A44472"/>
    <w:rsid w:val="00A44683"/>
    <w:rsid w:val="00A44A9A"/>
    <w:rsid w:val="00A45B64"/>
    <w:rsid w:val="00A61F7F"/>
    <w:rsid w:val="00A62800"/>
    <w:rsid w:val="00A67060"/>
    <w:rsid w:val="00A67737"/>
    <w:rsid w:val="00A70C1D"/>
    <w:rsid w:val="00A718C1"/>
    <w:rsid w:val="00A71BAF"/>
    <w:rsid w:val="00A733DB"/>
    <w:rsid w:val="00A736FE"/>
    <w:rsid w:val="00A73B52"/>
    <w:rsid w:val="00A75A85"/>
    <w:rsid w:val="00A76B5C"/>
    <w:rsid w:val="00A77B28"/>
    <w:rsid w:val="00A94B24"/>
    <w:rsid w:val="00A94D93"/>
    <w:rsid w:val="00A972E9"/>
    <w:rsid w:val="00A9776E"/>
    <w:rsid w:val="00AA1128"/>
    <w:rsid w:val="00AA6161"/>
    <w:rsid w:val="00AB34CD"/>
    <w:rsid w:val="00AB4F45"/>
    <w:rsid w:val="00AB54A8"/>
    <w:rsid w:val="00AB6187"/>
    <w:rsid w:val="00AC2C50"/>
    <w:rsid w:val="00AC6690"/>
    <w:rsid w:val="00AC7BDA"/>
    <w:rsid w:val="00AE50A9"/>
    <w:rsid w:val="00AE7664"/>
    <w:rsid w:val="00B00FF1"/>
    <w:rsid w:val="00B04D4A"/>
    <w:rsid w:val="00B059E0"/>
    <w:rsid w:val="00B06590"/>
    <w:rsid w:val="00B12908"/>
    <w:rsid w:val="00B13C29"/>
    <w:rsid w:val="00B16B5F"/>
    <w:rsid w:val="00B17740"/>
    <w:rsid w:val="00B201DF"/>
    <w:rsid w:val="00B213E8"/>
    <w:rsid w:val="00B215EC"/>
    <w:rsid w:val="00B22724"/>
    <w:rsid w:val="00B27219"/>
    <w:rsid w:val="00B274F8"/>
    <w:rsid w:val="00B3063C"/>
    <w:rsid w:val="00B307B3"/>
    <w:rsid w:val="00B315D3"/>
    <w:rsid w:val="00B37336"/>
    <w:rsid w:val="00B375A4"/>
    <w:rsid w:val="00B37B5B"/>
    <w:rsid w:val="00B4028A"/>
    <w:rsid w:val="00B40EF3"/>
    <w:rsid w:val="00B42301"/>
    <w:rsid w:val="00B44605"/>
    <w:rsid w:val="00B45080"/>
    <w:rsid w:val="00B4629A"/>
    <w:rsid w:val="00B53AB6"/>
    <w:rsid w:val="00B54B5D"/>
    <w:rsid w:val="00B55170"/>
    <w:rsid w:val="00B63DDD"/>
    <w:rsid w:val="00B65096"/>
    <w:rsid w:val="00B65870"/>
    <w:rsid w:val="00B72983"/>
    <w:rsid w:val="00B7322F"/>
    <w:rsid w:val="00B7337C"/>
    <w:rsid w:val="00B75609"/>
    <w:rsid w:val="00B762D8"/>
    <w:rsid w:val="00B855B9"/>
    <w:rsid w:val="00B90138"/>
    <w:rsid w:val="00B91748"/>
    <w:rsid w:val="00B92C61"/>
    <w:rsid w:val="00B97E16"/>
    <w:rsid w:val="00BA46DA"/>
    <w:rsid w:val="00BA64EB"/>
    <w:rsid w:val="00BB030A"/>
    <w:rsid w:val="00BB1418"/>
    <w:rsid w:val="00BB3527"/>
    <w:rsid w:val="00BB4993"/>
    <w:rsid w:val="00BB61F8"/>
    <w:rsid w:val="00BC0333"/>
    <w:rsid w:val="00BC1AF7"/>
    <w:rsid w:val="00BD2B9B"/>
    <w:rsid w:val="00BE19D2"/>
    <w:rsid w:val="00BE74F8"/>
    <w:rsid w:val="00BE7D16"/>
    <w:rsid w:val="00BF783F"/>
    <w:rsid w:val="00C018B0"/>
    <w:rsid w:val="00C023DE"/>
    <w:rsid w:val="00C1343E"/>
    <w:rsid w:val="00C148F9"/>
    <w:rsid w:val="00C14DA1"/>
    <w:rsid w:val="00C160E5"/>
    <w:rsid w:val="00C16255"/>
    <w:rsid w:val="00C16D6D"/>
    <w:rsid w:val="00C17161"/>
    <w:rsid w:val="00C20E1A"/>
    <w:rsid w:val="00C22802"/>
    <w:rsid w:val="00C24CBF"/>
    <w:rsid w:val="00C24FA0"/>
    <w:rsid w:val="00C30153"/>
    <w:rsid w:val="00C36194"/>
    <w:rsid w:val="00C36CFF"/>
    <w:rsid w:val="00C371F4"/>
    <w:rsid w:val="00C37CC1"/>
    <w:rsid w:val="00C40964"/>
    <w:rsid w:val="00C43DC8"/>
    <w:rsid w:val="00C47934"/>
    <w:rsid w:val="00C516F5"/>
    <w:rsid w:val="00C51915"/>
    <w:rsid w:val="00C52F20"/>
    <w:rsid w:val="00C60FD0"/>
    <w:rsid w:val="00C66176"/>
    <w:rsid w:val="00C711D7"/>
    <w:rsid w:val="00C71A1C"/>
    <w:rsid w:val="00C728C0"/>
    <w:rsid w:val="00C728FD"/>
    <w:rsid w:val="00C800E4"/>
    <w:rsid w:val="00C80DE9"/>
    <w:rsid w:val="00C834C4"/>
    <w:rsid w:val="00C84307"/>
    <w:rsid w:val="00C92623"/>
    <w:rsid w:val="00C952DE"/>
    <w:rsid w:val="00C9725B"/>
    <w:rsid w:val="00CA2D65"/>
    <w:rsid w:val="00CA4119"/>
    <w:rsid w:val="00CB03E9"/>
    <w:rsid w:val="00CB13B5"/>
    <w:rsid w:val="00CB1558"/>
    <w:rsid w:val="00CB264F"/>
    <w:rsid w:val="00CB30A7"/>
    <w:rsid w:val="00CB34A7"/>
    <w:rsid w:val="00CB4721"/>
    <w:rsid w:val="00CB4DA6"/>
    <w:rsid w:val="00CB5C6E"/>
    <w:rsid w:val="00CD25B5"/>
    <w:rsid w:val="00CD3A29"/>
    <w:rsid w:val="00CD3C1E"/>
    <w:rsid w:val="00CD61D5"/>
    <w:rsid w:val="00CD647C"/>
    <w:rsid w:val="00CE07DE"/>
    <w:rsid w:val="00CE4D73"/>
    <w:rsid w:val="00CE686F"/>
    <w:rsid w:val="00CF7B54"/>
    <w:rsid w:val="00D010AE"/>
    <w:rsid w:val="00D01ED6"/>
    <w:rsid w:val="00D12A7C"/>
    <w:rsid w:val="00D162A1"/>
    <w:rsid w:val="00D16E16"/>
    <w:rsid w:val="00D22CD2"/>
    <w:rsid w:val="00D250CA"/>
    <w:rsid w:val="00D25E38"/>
    <w:rsid w:val="00D31F7E"/>
    <w:rsid w:val="00D3307C"/>
    <w:rsid w:val="00D34914"/>
    <w:rsid w:val="00D43304"/>
    <w:rsid w:val="00D4488D"/>
    <w:rsid w:val="00D46918"/>
    <w:rsid w:val="00D53D98"/>
    <w:rsid w:val="00D546FF"/>
    <w:rsid w:val="00D5530C"/>
    <w:rsid w:val="00D57165"/>
    <w:rsid w:val="00D578B5"/>
    <w:rsid w:val="00D622C1"/>
    <w:rsid w:val="00D66BD7"/>
    <w:rsid w:val="00D718BE"/>
    <w:rsid w:val="00D720FD"/>
    <w:rsid w:val="00D725D5"/>
    <w:rsid w:val="00D735D6"/>
    <w:rsid w:val="00D73E69"/>
    <w:rsid w:val="00D74481"/>
    <w:rsid w:val="00D76F76"/>
    <w:rsid w:val="00D77691"/>
    <w:rsid w:val="00D830DE"/>
    <w:rsid w:val="00D85683"/>
    <w:rsid w:val="00D91775"/>
    <w:rsid w:val="00D92785"/>
    <w:rsid w:val="00D92A36"/>
    <w:rsid w:val="00D93D41"/>
    <w:rsid w:val="00D95779"/>
    <w:rsid w:val="00D97595"/>
    <w:rsid w:val="00DA1D21"/>
    <w:rsid w:val="00DA22EB"/>
    <w:rsid w:val="00DA5054"/>
    <w:rsid w:val="00DA506C"/>
    <w:rsid w:val="00DA709A"/>
    <w:rsid w:val="00DA78D8"/>
    <w:rsid w:val="00DB0445"/>
    <w:rsid w:val="00DB129B"/>
    <w:rsid w:val="00DB145B"/>
    <w:rsid w:val="00DB1822"/>
    <w:rsid w:val="00DB4621"/>
    <w:rsid w:val="00DB6237"/>
    <w:rsid w:val="00DC1778"/>
    <w:rsid w:val="00DC2928"/>
    <w:rsid w:val="00DC3D43"/>
    <w:rsid w:val="00DD054A"/>
    <w:rsid w:val="00DD0697"/>
    <w:rsid w:val="00DD58FF"/>
    <w:rsid w:val="00DD5DA1"/>
    <w:rsid w:val="00DE3980"/>
    <w:rsid w:val="00DE4B33"/>
    <w:rsid w:val="00DE66E1"/>
    <w:rsid w:val="00DF55BA"/>
    <w:rsid w:val="00DF6D8F"/>
    <w:rsid w:val="00E00CB2"/>
    <w:rsid w:val="00E031EC"/>
    <w:rsid w:val="00E0550A"/>
    <w:rsid w:val="00E06221"/>
    <w:rsid w:val="00E06981"/>
    <w:rsid w:val="00E0760C"/>
    <w:rsid w:val="00E12668"/>
    <w:rsid w:val="00E1468E"/>
    <w:rsid w:val="00E16EFC"/>
    <w:rsid w:val="00E215EC"/>
    <w:rsid w:val="00E22A44"/>
    <w:rsid w:val="00E26382"/>
    <w:rsid w:val="00E271B4"/>
    <w:rsid w:val="00E31FB5"/>
    <w:rsid w:val="00E324A0"/>
    <w:rsid w:val="00E35FB4"/>
    <w:rsid w:val="00E36FC0"/>
    <w:rsid w:val="00E37862"/>
    <w:rsid w:val="00E402AA"/>
    <w:rsid w:val="00E41C20"/>
    <w:rsid w:val="00E43BF7"/>
    <w:rsid w:val="00E44774"/>
    <w:rsid w:val="00E475EE"/>
    <w:rsid w:val="00E55874"/>
    <w:rsid w:val="00E60D1F"/>
    <w:rsid w:val="00E646F6"/>
    <w:rsid w:val="00E64830"/>
    <w:rsid w:val="00E709C0"/>
    <w:rsid w:val="00E73D97"/>
    <w:rsid w:val="00E75AEA"/>
    <w:rsid w:val="00E7684B"/>
    <w:rsid w:val="00E77441"/>
    <w:rsid w:val="00E80BA6"/>
    <w:rsid w:val="00E80BA7"/>
    <w:rsid w:val="00E850F3"/>
    <w:rsid w:val="00E86258"/>
    <w:rsid w:val="00E90236"/>
    <w:rsid w:val="00E95135"/>
    <w:rsid w:val="00E955A4"/>
    <w:rsid w:val="00E96FBA"/>
    <w:rsid w:val="00EA1300"/>
    <w:rsid w:val="00EA540C"/>
    <w:rsid w:val="00EA6426"/>
    <w:rsid w:val="00EA7351"/>
    <w:rsid w:val="00EA7BB4"/>
    <w:rsid w:val="00EB1FA0"/>
    <w:rsid w:val="00EB2180"/>
    <w:rsid w:val="00EB52CE"/>
    <w:rsid w:val="00EC06E7"/>
    <w:rsid w:val="00EC2CAE"/>
    <w:rsid w:val="00EC5D66"/>
    <w:rsid w:val="00EC64E7"/>
    <w:rsid w:val="00EC7FF0"/>
    <w:rsid w:val="00ED377C"/>
    <w:rsid w:val="00ED5DC8"/>
    <w:rsid w:val="00ED7184"/>
    <w:rsid w:val="00EE0D64"/>
    <w:rsid w:val="00EE31F2"/>
    <w:rsid w:val="00EE4022"/>
    <w:rsid w:val="00EE7B6D"/>
    <w:rsid w:val="00EF3CBA"/>
    <w:rsid w:val="00EF4EE6"/>
    <w:rsid w:val="00EF72F3"/>
    <w:rsid w:val="00F000E7"/>
    <w:rsid w:val="00F017A4"/>
    <w:rsid w:val="00F044AA"/>
    <w:rsid w:val="00F0660D"/>
    <w:rsid w:val="00F1306B"/>
    <w:rsid w:val="00F174AA"/>
    <w:rsid w:val="00F2083D"/>
    <w:rsid w:val="00F2384D"/>
    <w:rsid w:val="00F2584C"/>
    <w:rsid w:val="00F25BE7"/>
    <w:rsid w:val="00F26682"/>
    <w:rsid w:val="00F26B02"/>
    <w:rsid w:val="00F30731"/>
    <w:rsid w:val="00F32642"/>
    <w:rsid w:val="00F334E6"/>
    <w:rsid w:val="00F379B4"/>
    <w:rsid w:val="00F442AE"/>
    <w:rsid w:val="00F46507"/>
    <w:rsid w:val="00F47B82"/>
    <w:rsid w:val="00F52124"/>
    <w:rsid w:val="00F531C4"/>
    <w:rsid w:val="00F53F90"/>
    <w:rsid w:val="00F5477A"/>
    <w:rsid w:val="00F56F6F"/>
    <w:rsid w:val="00F6501A"/>
    <w:rsid w:val="00F65D7E"/>
    <w:rsid w:val="00F73E31"/>
    <w:rsid w:val="00F85181"/>
    <w:rsid w:val="00F90193"/>
    <w:rsid w:val="00F95E7F"/>
    <w:rsid w:val="00F96E40"/>
    <w:rsid w:val="00FA0238"/>
    <w:rsid w:val="00FA31FF"/>
    <w:rsid w:val="00FA5125"/>
    <w:rsid w:val="00FB069B"/>
    <w:rsid w:val="00FB450E"/>
    <w:rsid w:val="00FB57F1"/>
    <w:rsid w:val="00FB6139"/>
    <w:rsid w:val="00FC08C0"/>
    <w:rsid w:val="00FC11FB"/>
    <w:rsid w:val="00FC35CC"/>
    <w:rsid w:val="00FC51E5"/>
    <w:rsid w:val="00FC6D1F"/>
    <w:rsid w:val="00FD3716"/>
    <w:rsid w:val="00FE6AC5"/>
    <w:rsid w:val="00FF3A21"/>
    <w:rsid w:val="00FF658B"/>
    <w:rsid w:val="00FF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4AEC5"/>
  <w15:chartTrackingRefBased/>
  <w15:docId w15:val="{AF9E2BFA-CC31-42E9-A33D-94D25CC94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375A4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22A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8822A2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822A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8822A2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aliases w:val="標題 (4),1.1.1.1清單段落,(二),列點,清單段落2,1.1,List Paragraph"/>
    <w:basedOn w:val="a"/>
    <w:link w:val="a8"/>
    <w:uiPriority w:val="34"/>
    <w:qFormat/>
    <w:rsid w:val="000E6194"/>
    <w:pPr>
      <w:adjustRightInd w:val="0"/>
    </w:pPr>
    <w:rPr>
      <w:rFonts w:eastAsia="標楷體"/>
    </w:rPr>
  </w:style>
  <w:style w:type="character" w:customStyle="1" w:styleId="a8">
    <w:name w:val="清單段落 字元"/>
    <w:aliases w:val="標題 (4) 字元,1.1.1.1清單段落 字元,(二) 字元,列點 字元,清單段落2 字元,1.1 字元,List Paragraph 字元"/>
    <w:link w:val="a7"/>
    <w:uiPriority w:val="34"/>
    <w:rsid w:val="000E6194"/>
    <w:rPr>
      <w:rFonts w:ascii="Times New Roman" w:eastAsia="標楷體" w:hAnsi="Times New Roman" w:cs="Times New Roman"/>
      <w:szCs w:val="20"/>
    </w:rPr>
  </w:style>
  <w:style w:type="table" w:styleId="a9">
    <w:name w:val="Table Grid"/>
    <w:basedOn w:val="a1"/>
    <w:uiPriority w:val="39"/>
    <w:rsid w:val="008822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D3C1E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CD3C1E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F044AA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customStyle="1" w:styleId="2">
    <w:name w:val="內文2"/>
    <w:basedOn w:val="a"/>
    <w:link w:val="20"/>
    <w:qFormat/>
    <w:rsid w:val="008A47E9"/>
    <w:pPr>
      <w:spacing w:after="300" w:line="400" w:lineRule="exact"/>
      <w:ind w:leftChars="350" w:left="350"/>
    </w:pPr>
    <w:rPr>
      <w:rFonts w:ascii="Arial" w:eastAsia="標楷體" w:hAnsi="Arial"/>
      <w:sz w:val="28"/>
      <w:szCs w:val="24"/>
    </w:rPr>
  </w:style>
  <w:style w:type="character" w:customStyle="1" w:styleId="20">
    <w:name w:val="內文2 字元"/>
    <w:link w:val="2"/>
    <w:rsid w:val="008A47E9"/>
    <w:rPr>
      <w:rFonts w:ascii="Arial" w:eastAsia="標楷體" w:hAnsi="Arial" w:cs="Times New Roman"/>
      <w:sz w:val="28"/>
      <w:szCs w:val="24"/>
    </w:rPr>
  </w:style>
  <w:style w:type="paragraph" w:customStyle="1" w:styleId="ac">
    <w:name w:val="圖"/>
    <w:basedOn w:val="a"/>
    <w:link w:val="ad"/>
    <w:qFormat/>
    <w:rsid w:val="007009A1"/>
    <w:pPr>
      <w:overflowPunct w:val="0"/>
      <w:jc w:val="center"/>
    </w:pPr>
    <w:rPr>
      <w:rFonts w:eastAsia="標楷體"/>
      <w:spacing w:val="4"/>
      <w:szCs w:val="24"/>
    </w:rPr>
  </w:style>
  <w:style w:type="character" w:customStyle="1" w:styleId="ad">
    <w:name w:val="圖 字元"/>
    <w:link w:val="ac"/>
    <w:rsid w:val="007009A1"/>
    <w:rPr>
      <w:rFonts w:ascii="Times New Roman" w:eastAsia="標楷體" w:hAnsi="Times New Roman" w:cs="Times New Roman"/>
      <w:spacing w:val="4"/>
      <w:szCs w:val="24"/>
    </w:rPr>
  </w:style>
  <w:style w:type="paragraph" w:customStyle="1" w:styleId="TableParagraph">
    <w:name w:val="Table Paragraph"/>
    <w:basedOn w:val="a"/>
    <w:uiPriority w:val="1"/>
    <w:qFormat/>
    <w:rsid w:val="007C0462"/>
    <w:pPr>
      <w:autoSpaceDE w:val="0"/>
      <w:autoSpaceDN w:val="0"/>
    </w:pPr>
    <w:rPr>
      <w:rFonts w:ascii="標楷體" w:eastAsia="標楷體" w:hAnsi="標楷體" w:cs="標楷體"/>
      <w:kern w:val="0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7C0462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annotation reference"/>
    <w:basedOn w:val="a0"/>
    <w:uiPriority w:val="99"/>
    <w:semiHidden/>
    <w:unhideWhenUsed/>
    <w:rsid w:val="00841A16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841A16"/>
  </w:style>
  <w:style w:type="character" w:customStyle="1" w:styleId="af0">
    <w:name w:val="註解文字 字元"/>
    <w:basedOn w:val="a0"/>
    <w:link w:val="af"/>
    <w:uiPriority w:val="99"/>
    <w:rsid w:val="00841A16"/>
    <w:rPr>
      <w:rFonts w:ascii="Times New Roman" w:eastAsia="新細明體" w:hAnsi="Times New Roman" w:cs="Times New Roman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41A16"/>
    <w:rPr>
      <w:b/>
      <w:bCs/>
    </w:rPr>
  </w:style>
  <w:style w:type="character" w:customStyle="1" w:styleId="af2">
    <w:name w:val="註解主旨 字元"/>
    <w:basedOn w:val="af0"/>
    <w:link w:val="af1"/>
    <w:uiPriority w:val="99"/>
    <w:semiHidden/>
    <w:rsid w:val="00841A16"/>
    <w:rPr>
      <w:rFonts w:ascii="Times New Roman" w:eastAsia="新細明體" w:hAnsi="Times New Roman" w:cs="Times New Roman"/>
      <w:b/>
      <w:bCs/>
      <w:szCs w:val="20"/>
    </w:rPr>
  </w:style>
  <w:style w:type="paragraph" w:styleId="Web">
    <w:name w:val="Normal (Web)"/>
    <w:basedOn w:val="a"/>
    <w:uiPriority w:val="99"/>
    <w:semiHidden/>
    <w:unhideWhenUsed/>
    <w:rsid w:val="00C71A1C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styleId="af3">
    <w:name w:val="caption"/>
    <w:basedOn w:val="a"/>
    <w:next w:val="a"/>
    <w:uiPriority w:val="35"/>
    <w:unhideWhenUsed/>
    <w:qFormat/>
    <w:rsid w:val="001C71F7"/>
    <w:rPr>
      <w:rFonts w:eastAsia="標楷體"/>
    </w:rPr>
  </w:style>
  <w:style w:type="character" w:styleId="af4">
    <w:name w:val="Placeholder Text"/>
    <w:basedOn w:val="a0"/>
    <w:uiPriority w:val="99"/>
    <w:semiHidden/>
    <w:rsid w:val="0087484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1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870504">
          <w:marLeft w:val="121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E990A467-163D-40B7-ACE3-F2B1895AB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671</Words>
  <Characters>3826</Characters>
  <Application>Microsoft Office Word</Application>
  <DocSecurity>0</DocSecurity>
  <Lines>31</Lines>
  <Paragraphs>8</Paragraphs>
  <ScaleCrop>false</ScaleCrop>
  <Company/>
  <LinksUpToDate>false</LinksUpToDate>
  <CharactersWithSpaces>4489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洪士評</dc:creator>
  <cp:keywords/>
  <dc:description/>
  <cp:lastModifiedBy>User</cp:lastModifiedBy>
  <cp:revision>2</cp:revision>
  <cp:lastPrinted>2025-05-13T00:02:00Z</cp:lastPrinted>
  <dcterms:created xsi:type="dcterms:W3CDTF">2026-06-12T00:38:00Z</dcterms:created>
  <dcterms:modified xsi:type="dcterms:W3CDTF">2026-06-12T00:38:00Z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163023</vt:lpwstr>
  </property>
  <property fmtid="{D5CDD505-2E9C-101B-9397-08002B2CF9AE}" pid="3" name="NXPowerLiteSettings">
    <vt:lpwstr>E7000400038000</vt:lpwstr>
  </property>
  <property fmtid="{D5CDD505-2E9C-101B-9397-08002B2CF9AE}" pid="4" name="NXPowerLiteVersion">
    <vt:lpwstr>S11.0.1</vt:lpwstr>
  </property>
</Properties>
</file>