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F8510FE" w14:textId="75593CDA" w:rsidR="006815EF" w:rsidRPr="001F54C0" w:rsidRDefault="006815EF" w:rsidP="001F54C0">
      <w:pPr>
        <w:snapToGrid w:val="0"/>
        <w:spacing w:line="360" w:lineRule="auto"/>
        <w:jc w:val="center"/>
        <w:outlineLvl w:val="0"/>
        <w:rPr>
          <w:rFonts w:eastAsia="標楷體" w:hint="eastAsia"/>
          <w:color w:val="000000" w:themeColor="text1"/>
          <w:sz w:val="34"/>
          <w:szCs w:val="34"/>
        </w:rPr>
      </w:pPr>
      <w:r w:rsidRPr="00BF0E77"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A6302D" wp14:editId="3EB98F87">
                <wp:simplePos x="0" y="0"/>
                <wp:positionH relativeFrom="column">
                  <wp:posOffset>8625840</wp:posOffset>
                </wp:positionH>
                <wp:positionV relativeFrom="paragraph">
                  <wp:posOffset>-488315</wp:posOffset>
                </wp:positionV>
                <wp:extent cx="1386205" cy="4451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20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E473FD" w14:textId="77777777" w:rsidR="00682E40" w:rsidRPr="00470B04" w:rsidRDefault="00682E40" w:rsidP="006815EF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470B0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A6302D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679.2pt;margin-top:-38.45pt;width:109.15pt;height:35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" stroked="f">
                <v:textbox>
                  <w:txbxContent>
                    <w:p w14:paraId="54E473FD" w14:textId="77777777" w:rsidR="00682E40" w:rsidRPr="00470B04" w:rsidRDefault="00682E40" w:rsidP="006815EF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470B0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="001F54C0" w:rsidRPr="00A7765F">
        <w:rPr>
          <w:rFonts w:eastAsia="標楷體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0D86BD" wp14:editId="41F6CBAA">
                <wp:simplePos x="0" y="0"/>
                <wp:positionH relativeFrom="column">
                  <wp:posOffset>8625840</wp:posOffset>
                </wp:positionH>
                <wp:positionV relativeFrom="paragraph">
                  <wp:posOffset>-488315</wp:posOffset>
                </wp:positionV>
                <wp:extent cx="1386205" cy="445135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20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8AE2F" w14:textId="77777777" w:rsidR="001F54C0" w:rsidRPr="00470B04" w:rsidRDefault="001F54C0" w:rsidP="001F54C0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0D86BD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679.2pt;margin-top:-38.45pt;width:109.15pt;height:3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" stroked="f">
                <v:textbox>
                  <w:txbxContent>
                    <w:p w14:paraId="1EB8AE2F" w14:textId="77777777" w:rsidR="001F54C0" w:rsidRPr="00470B04" w:rsidRDefault="001F54C0" w:rsidP="001F54C0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54C0" w:rsidRPr="00AA7DA8">
        <w:rPr>
          <w:rFonts w:eastAsia="標楷體" w:hint="eastAsia"/>
          <w:noProof/>
          <w:sz w:val="34"/>
          <w:szCs w:val="34"/>
        </w:rPr>
        <w:t>國防部空軍司令部</w:t>
      </w:r>
      <w:r w:rsidR="001F54C0" w:rsidRPr="0024749B">
        <w:rPr>
          <w:rFonts w:eastAsia="標楷體" w:hint="eastAsia"/>
          <w:noProof/>
          <w:color w:val="000000" w:themeColor="text1"/>
          <w:sz w:val="34"/>
          <w:szCs w:val="34"/>
        </w:rPr>
        <w:t>116</w:t>
      </w:r>
      <w:r w:rsidR="001F54C0" w:rsidRPr="0024749B">
        <w:rPr>
          <w:rFonts w:eastAsia="標楷體"/>
          <w:color w:val="000000" w:themeColor="text1"/>
          <w:sz w:val="34"/>
          <w:szCs w:val="34"/>
        </w:rPr>
        <w:t>年「國防先進科技研究計畫」構想書</w:t>
      </w:r>
    </w:p>
    <w:tbl>
      <w:tblPr>
        <w:tblW w:w="10398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5017"/>
        <w:gridCol w:w="3685"/>
      </w:tblGrid>
      <w:tr w:rsidR="00ED6581" w:rsidRPr="00BF0E77" w14:paraId="0F403F68" w14:textId="77777777" w:rsidTr="000D3C47">
        <w:trPr>
          <w:trHeight w:val="592"/>
          <w:tblHeader/>
          <w:jc w:val="center"/>
        </w:trPr>
        <w:tc>
          <w:tcPr>
            <w:tcW w:w="67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EE9AFFF" w14:textId="05E2FED8" w:rsidR="006815EF" w:rsidRPr="00BF0E77" w:rsidRDefault="006815EF" w:rsidP="0067094F">
            <w:pPr>
              <w:snapToGrid w:val="0"/>
              <w:ind w:leftChars="1" w:left="1402" w:hangingChars="500" w:hanging="1400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計畫名稱：</w:t>
            </w:r>
            <w:r w:rsidR="0067094F" w:rsidRPr="00BF0E77">
              <w:rPr>
                <w:rFonts w:eastAsia="標楷體"/>
                <w:sz w:val="28"/>
                <w:szCs w:val="28"/>
              </w:rPr>
              <w:t>軍用</w:t>
            </w:r>
            <w:r w:rsidR="0067094F" w:rsidRPr="00BF0E77">
              <w:rPr>
                <w:rFonts w:eastAsia="標楷體"/>
                <w:sz w:val="28"/>
                <w:szCs w:val="28"/>
              </w:rPr>
              <w:t>AI</w:t>
            </w:r>
            <w:r w:rsidR="0067094F" w:rsidRPr="00BF0E77">
              <w:rPr>
                <w:rFonts w:eastAsia="標楷體"/>
                <w:sz w:val="28"/>
                <w:szCs w:val="28"/>
              </w:rPr>
              <w:t>氣象輔助決策</w:t>
            </w:r>
            <w:r w:rsidR="00B92D1E">
              <w:rPr>
                <w:rFonts w:eastAsia="標楷體"/>
                <w:sz w:val="28"/>
                <w:szCs w:val="28"/>
              </w:rPr>
              <w:t>平</w:t>
            </w:r>
            <w:proofErr w:type="gramStart"/>
            <w:r w:rsidR="00B92D1E">
              <w:rPr>
                <w:rFonts w:eastAsia="標楷體"/>
                <w:sz w:val="28"/>
                <w:szCs w:val="28"/>
              </w:rPr>
              <w:t>臺</w:t>
            </w:r>
            <w:proofErr w:type="gramEnd"/>
            <w:r w:rsidR="00D0106F" w:rsidRPr="00BF0E77">
              <w:rPr>
                <w:rFonts w:eastAsia="標楷體"/>
                <w:sz w:val="28"/>
                <w:szCs w:val="28"/>
              </w:rPr>
              <w:t>（</w:t>
            </w:r>
            <w:r w:rsidR="00D0106F" w:rsidRPr="00BF0E77">
              <w:rPr>
                <w:rFonts w:eastAsia="標楷體"/>
                <w:sz w:val="28"/>
                <w:szCs w:val="28"/>
              </w:rPr>
              <w:t>1/</w:t>
            </w:r>
            <w:r w:rsidR="00A46BEE" w:rsidRPr="00BF0E77">
              <w:rPr>
                <w:rFonts w:eastAsia="標楷體"/>
                <w:sz w:val="28"/>
                <w:szCs w:val="28"/>
              </w:rPr>
              <w:t>2</w:t>
            </w:r>
            <w:r w:rsidR="00D0106F" w:rsidRPr="00BF0E77">
              <w:rPr>
                <w:rFonts w:eastAsia="標楷體"/>
                <w:sz w:val="28"/>
                <w:szCs w:val="28"/>
              </w:rPr>
              <w:t>）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1ADAB" w14:textId="4CF076C8" w:rsidR="006815EF" w:rsidRPr="00BF0E77" w:rsidRDefault="006815EF" w:rsidP="004D2B6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計畫期程：</w:t>
            </w:r>
            <w:r w:rsidR="00806349" w:rsidRPr="00BF0E77">
              <w:rPr>
                <w:rFonts w:eastAsia="標楷體"/>
                <w:sz w:val="28"/>
                <w:szCs w:val="28"/>
              </w:rPr>
              <w:t>11</w:t>
            </w:r>
            <w:r w:rsidR="00A46BEE" w:rsidRPr="00BF0E77">
              <w:rPr>
                <w:rFonts w:eastAsia="標楷體"/>
                <w:sz w:val="28"/>
                <w:szCs w:val="28"/>
              </w:rPr>
              <w:t>6-</w:t>
            </w:r>
            <w:r w:rsidR="00806349" w:rsidRPr="00BF0E77">
              <w:rPr>
                <w:rFonts w:eastAsia="標楷體"/>
                <w:sz w:val="28"/>
                <w:szCs w:val="28"/>
              </w:rPr>
              <w:t>11</w:t>
            </w:r>
            <w:r w:rsidR="00A46BEE" w:rsidRPr="00BF0E77">
              <w:rPr>
                <w:rFonts w:eastAsia="標楷體"/>
                <w:sz w:val="28"/>
                <w:szCs w:val="28"/>
              </w:rPr>
              <w:t>7</w:t>
            </w:r>
            <w:r w:rsidRPr="00BF0E77">
              <w:rPr>
                <w:rFonts w:eastAsia="標楷體"/>
                <w:sz w:val="28"/>
                <w:szCs w:val="28"/>
              </w:rPr>
              <w:t>年</w:t>
            </w:r>
          </w:p>
        </w:tc>
      </w:tr>
      <w:tr w:rsidR="006A3B4B" w:rsidRPr="00BF0E77" w14:paraId="2A626C70" w14:textId="77777777" w:rsidTr="000D3C47">
        <w:trPr>
          <w:trHeight w:val="592"/>
          <w:tblHeader/>
          <w:jc w:val="center"/>
        </w:trPr>
        <w:tc>
          <w:tcPr>
            <w:tcW w:w="10398" w:type="dxa"/>
            <w:gridSpan w:val="4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ED9B3" w14:textId="41FD65B3" w:rsidR="006A3B4B" w:rsidRPr="00BF0E77" w:rsidRDefault="006A3B4B" w:rsidP="006A3B4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B40C86">
              <w:rPr>
                <w:rFonts w:eastAsia="標楷體"/>
                <w:sz w:val="28"/>
                <w:szCs w:val="28"/>
              </w:rPr>
              <w:t>提案單位：</w:t>
            </w:r>
            <w:r w:rsidRPr="00AA3121">
              <w:rPr>
                <w:rStyle w:val="af2"/>
                <w:rFonts w:eastAsia="標楷體"/>
                <w:sz w:val="28"/>
                <w:szCs w:val="28"/>
              </w:rPr>
              <w:t>空軍氣象聯隊</w:t>
            </w:r>
            <w:r w:rsidRPr="00B40C86">
              <w:rPr>
                <w:rFonts w:eastAsia="標楷體"/>
                <w:sz w:val="28"/>
                <w:szCs w:val="28"/>
              </w:rPr>
              <w:t xml:space="preserve">       </w:t>
            </w:r>
            <w:r w:rsidRPr="00B40C86">
              <w:rPr>
                <w:rFonts w:eastAsia="標楷體"/>
                <w:sz w:val="28"/>
                <w:szCs w:val="28"/>
              </w:rPr>
              <w:t>聯絡人：</w:t>
            </w:r>
            <w:r>
              <w:rPr>
                <w:rFonts w:eastAsia="標楷體" w:hint="eastAsia"/>
                <w:sz w:val="28"/>
                <w:szCs w:val="28"/>
              </w:rPr>
              <w:t>張廷暐</w:t>
            </w:r>
            <w:r>
              <w:rPr>
                <w:rStyle w:val="af2"/>
                <w:rFonts w:eastAsia="標楷體" w:hint="eastAsia"/>
                <w:sz w:val="28"/>
                <w:szCs w:val="28"/>
              </w:rPr>
              <w:t>上士</w:t>
            </w:r>
            <w:r w:rsidRPr="00B40C86">
              <w:rPr>
                <w:rFonts w:eastAsia="標楷體"/>
                <w:sz w:val="28"/>
                <w:szCs w:val="28"/>
              </w:rPr>
              <w:t xml:space="preserve">    </w:t>
            </w:r>
            <w:r w:rsidRPr="00B40C86">
              <w:rPr>
                <w:rFonts w:eastAsia="標楷體"/>
                <w:sz w:val="28"/>
                <w:szCs w:val="28"/>
              </w:rPr>
              <w:t>電話：</w:t>
            </w:r>
            <w:r w:rsidR="00A54BC6" w:rsidRPr="00A54BC6">
              <w:rPr>
                <w:rFonts w:eastAsia="標楷體"/>
                <w:sz w:val="28"/>
                <w:szCs w:val="28"/>
              </w:rPr>
              <w:t>02-27326840</w:t>
            </w:r>
            <w:r w:rsidR="00A54BC6">
              <w:rPr>
                <w:rFonts w:eastAsia="標楷體" w:hint="eastAsia"/>
                <w:sz w:val="28"/>
                <w:szCs w:val="28"/>
              </w:rPr>
              <w:t>#</w:t>
            </w:r>
            <w:r w:rsidRPr="00004AD1">
              <w:rPr>
                <w:rFonts w:eastAsia="標楷體"/>
                <w:sz w:val="28"/>
                <w:szCs w:val="28"/>
              </w:rPr>
              <w:t xml:space="preserve"> 275</w:t>
            </w:r>
            <w:r>
              <w:rPr>
                <w:rFonts w:eastAsia="標楷體" w:hint="eastAsia"/>
                <w:sz w:val="28"/>
                <w:szCs w:val="28"/>
              </w:rPr>
              <w:t>6</w:t>
            </w:r>
            <w:r w:rsidRPr="00004AD1">
              <w:rPr>
                <w:rFonts w:eastAsia="標楷體"/>
                <w:sz w:val="28"/>
                <w:szCs w:val="28"/>
              </w:rPr>
              <w:t>7</w:t>
            </w:r>
            <w:r>
              <w:rPr>
                <w:rFonts w:eastAsia="標楷體" w:hint="eastAsia"/>
                <w:sz w:val="28"/>
                <w:szCs w:val="28"/>
              </w:rPr>
              <w:t>5</w:t>
            </w:r>
            <w:r w:rsidRPr="00AA3121">
              <w:rPr>
                <w:rStyle w:val="af2"/>
                <w:rFonts w:eastAsia="標楷體"/>
                <w:sz w:val="28"/>
                <w:szCs w:val="28"/>
              </w:rPr>
              <w:t xml:space="preserve">  </w:t>
            </w:r>
          </w:p>
        </w:tc>
      </w:tr>
      <w:tr w:rsidR="00ED6581" w:rsidRPr="00BF0E77" w14:paraId="70100B68" w14:textId="77777777" w:rsidTr="007E5468">
        <w:trPr>
          <w:trHeight w:val="628"/>
          <w:tblHeader/>
          <w:jc w:val="center"/>
        </w:trPr>
        <w:tc>
          <w:tcPr>
            <w:tcW w:w="8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E6D84F" w14:textId="77777777" w:rsidR="006815EF" w:rsidRPr="00BF0E77" w:rsidRDefault="006815EF" w:rsidP="00762BF4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項次</w:t>
            </w: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051D73" w14:textId="77777777" w:rsidR="006815EF" w:rsidRPr="00BF0E77" w:rsidRDefault="006815EF" w:rsidP="00762BF4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項目</w:t>
            </w:r>
          </w:p>
        </w:tc>
        <w:tc>
          <w:tcPr>
            <w:tcW w:w="870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79AF1" w14:textId="77777777" w:rsidR="006815EF" w:rsidRPr="00BF0E77" w:rsidRDefault="006815EF" w:rsidP="00762BF4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研究內容</w:t>
            </w:r>
          </w:p>
        </w:tc>
      </w:tr>
      <w:tr w:rsidR="00ED6581" w:rsidRPr="00BF0E77" w14:paraId="20C8C930" w14:textId="77777777" w:rsidTr="00966C25">
        <w:trPr>
          <w:trHeight w:val="1408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23C9A5" w14:textId="4938AEB3" w:rsidR="006815EF" w:rsidRPr="00BF0E77" w:rsidRDefault="003E1E09" w:rsidP="004D2B6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>
              <w:rPr>
                <w:rFonts w:eastAsia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FB70D8" w14:textId="77777777" w:rsidR="006815EF" w:rsidRPr="00BF0E77" w:rsidRDefault="006815EF" w:rsidP="004D2B6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計畫目的</w:t>
            </w:r>
          </w:p>
        </w:tc>
        <w:tc>
          <w:tcPr>
            <w:tcW w:w="8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7CE3A" w14:textId="61AF4DD3" w:rsidR="00010377" w:rsidRPr="00FD406D" w:rsidRDefault="00FD406D" w:rsidP="00FD406D">
            <w:pPr>
              <w:snapToGrid w:val="0"/>
              <w:spacing w:line="0" w:lineRule="atLeast"/>
              <w:textAlignment w:val="auto"/>
              <w:rPr>
                <w:rFonts w:eastAsia="標楷體"/>
                <w:sz w:val="28"/>
                <w:szCs w:val="26"/>
              </w:rPr>
            </w:pPr>
            <w:r>
              <w:rPr>
                <w:rFonts w:eastAsia="標楷體" w:hint="eastAsia"/>
                <w:sz w:val="28"/>
                <w:szCs w:val="28"/>
              </w:rPr>
              <w:t>一、</w:t>
            </w:r>
            <w:r w:rsidR="00701668" w:rsidRPr="00FD406D">
              <w:rPr>
                <w:rFonts w:eastAsia="標楷體"/>
                <w:sz w:val="28"/>
                <w:szCs w:val="28"/>
              </w:rPr>
              <w:t>部署本地安全、低延遲的</w:t>
            </w:r>
            <w:r w:rsidR="00701668" w:rsidRPr="00FD406D">
              <w:rPr>
                <w:rFonts w:eastAsia="標楷體"/>
                <w:sz w:val="28"/>
                <w:szCs w:val="28"/>
              </w:rPr>
              <w:t>LLM</w:t>
            </w:r>
            <w:r w:rsidR="00701668" w:rsidRPr="00FD406D">
              <w:rPr>
                <w:rFonts w:eastAsia="標楷體"/>
                <w:sz w:val="28"/>
                <w:szCs w:val="28"/>
              </w:rPr>
              <w:t>系統，提升即問即答能力。</w:t>
            </w:r>
          </w:p>
          <w:p w14:paraId="54C2E2AC" w14:textId="3A98BB00" w:rsidR="00010377" w:rsidRPr="00BF0E77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6"/>
              </w:rPr>
            </w:pPr>
            <w:r>
              <w:rPr>
                <w:rFonts w:eastAsia="標楷體" w:hint="eastAsia"/>
                <w:sz w:val="28"/>
                <w:szCs w:val="28"/>
              </w:rPr>
              <w:t>二、</w:t>
            </w:r>
            <w:r w:rsidR="00701668" w:rsidRPr="00BF0E77">
              <w:rPr>
                <w:rFonts w:eastAsia="標楷體"/>
                <w:sz w:val="28"/>
                <w:szCs w:val="28"/>
              </w:rPr>
              <w:t>建構「氣象資料</w:t>
            </w:r>
            <w:r w:rsidR="006F3267" w:rsidRPr="00BF0E77">
              <w:rPr>
                <w:rFonts w:eastAsia="標楷體"/>
                <w:sz w:val="28"/>
                <w:szCs w:val="28"/>
              </w:rPr>
              <w:t>→</w:t>
            </w:r>
            <w:r w:rsidR="00701668" w:rsidRPr="00BF0E77">
              <w:rPr>
                <w:rFonts w:eastAsia="標楷體"/>
                <w:sz w:val="28"/>
                <w:szCs w:val="28"/>
              </w:rPr>
              <w:t>自然語言（</w:t>
            </w:r>
            <w:r w:rsidR="00701668" w:rsidRPr="00BF0E77">
              <w:rPr>
                <w:rFonts w:eastAsia="標楷體"/>
                <w:sz w:val="28"/>
                <w:szCs w:val="28"/>
              </w:rPr>
              <w:t>Weather-to-Text</w:t>
            </w:r>
            <w:r w:rsidR="00701668" w:rsidRPr="00BF0E77">
              <w:rPr>
                <w:rFonts w:eastAsia="標楷體"/>
                <w:sz w:val="28"/>
                <w:szCs w:val="28"/>
              </w:rPr>
              <w:t>）」模組，支援軍事應用場域。</w:t>
            </w:r>
          </w:p>
          <w:p w14:paraId="3B0580CB" w14:textId="031069D9" w:rsidR="00164124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6"/>
              </w:rPr>
            </w:pPr>
            <w:r>
              <w:rPr>
                <w:rFonts w:eastAsia="標楷體" w:hint="eastAsia"/>
                <w:sz w:val="28"/>
                <w:szCs w:val="28"/>
              </w:rPr>
              <w:t>三、</w:t>
            </w:r>
            <w:r w:rsidR="00164124" w:rsidRPr="00FD406D">
              <w:rPr>
                <w:rFonts w:eastAsia="標楷體"/>
                <w:sz w:val="28"/>
                <w:szCs w:val="28"/>
              </w:rPr>
              <w:t>結合</w:t>
            </w:r>
            <w:r w:rsidR="00164124" w:rsidRPr="00FD406D">
              <w:rPr>
                <w:rFonts w:eastAsia="標楷體"/>
                <w:sz w:val="28"/>
                <w:szCs w:val="28"/>
              </w:rPr>
              <w:t>RAG</w:t>
            </w:r>
            <w:r w:rsidR="00164124" w:rsidRPr="00FD406D">
              <w:rPr>
                <w:rFonts w:eastAsia="標楷體"/>
                <w:sz w:val="28"/>
                <w:szCs w:val="28"/>
              </w:rPr>
              <w:t>技術與專業知識庫，提升模型準確度與可信度。</w:t>
            </w:r>
          </w:p>
          <w:p w14:paraId="56974D1E" w14:textId="37C70E0D" w:rsidR="00701668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四、</w:t>
            </w:r>
            <w:r w:rsidR="00701668" w:rsidRPr="00FD406D">
              <w:rPr>
                <w:rFonts w:eastAsia="標楷體"/>
                <w:sz w:val="28"/>
                <w:szCs w:val="28"/>
              </w:rPr>
              <w:t>提供指揮官與氣象官操作之前端</w:t>
            </w:r>
            <w:r w:rsidR="00701668" w:rsidRPr="00FD406D">
              <w:rPr>
                <w:rFonts w:eastAsia="標楷體"/>
                <w:sz w:val="28"/>
                <w:szCs w:val="28"/>
              </w:rPr>
              <w:t>web</w:t>
            </w:r>
            <w:r w:rsidR="00701668" w:rsidRPr="00FD406D">
              <w:rPr>
                <w:rFonts w:eastAsia="標楷體"/>
                <w:sz w:val="28"/>
                <w:szCs w:val="28"/>
              </w:rPr>
              <w:t>介面，具備即時摘要、查詢、圖像顯示等功能。</w:t>
            </w:r>
          </w:p>
          <w:p w14:paraId="1624E744" w14:textId="168790D8" w:rsidR="004D317A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6"/>
              </w:rPr>
            </w:pPr>
            <w:r>
              <w:rPr>
                <w:rFonts w:eastAsia="標楷體" w:hint="eastAsia"/>
                <w:sz w:val="28"/>
                <w:szCs w:val="28"/>
              </w:rPr>
              <w:t>五、</w:t>
            </w:r>
            <w:r w:rsidR="00701668" w:rsidRPr="00FD406D">
              <w:rPr>
                <w:rFonts w:eastAsia="標楷體"/>
                <w:sz w:val="28"/>
                <w:szCs w:val="28"/>
              </w:rPr>
              <w:t>初步建置原型系統導入至空軍聯隊作業體系，提升戰場與基地氣象服務效率。</w:t>
            </w:r>
          </w:p>
        </w:tc>
      </w:tr>
      <w:tr w:rsidR="003E1E09" w:rsidRPr="00BF0E77" w14:paraId="0328A74F" w14:textId="77777777" w:rsidTr="00966C25">
        <w:trPr>
          <w:trHeight w:val="1130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DAF3BA" w14:textId="09BE79B7" w:rsidR="003E1E09" w:rsidRPr="00BF0E77" w:rsidRDefault="003E1E09" w:rsidP="003E1E0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C516BD" w14:textId="77777777" w:rsidR="003E1E09" w:rsidRPr="00BF0E77" w:rsidRDefault="003E1E09" w:rsidP="003E1E0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研究議題</w:t>
            </w:r>
          </w:p>
        </w:tc>
        <w:tc>
          <w:tcPr>
            <w:tcW w:w="8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B3CB6" w14:textId="1192963B" w:rsidR="003E1E09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bCs/>
                <w:sz w:val="28"/>
                <w:szCs w:val="28"/>
              </w:rPr>
              <w:t>一、</w:t>
            </w:r>
            <w:r w:rsidR="003E1E09" w:rsidRPr="00FD406D">
              <w:rPr>
                <w:rFonts w:eastAsia="標楷體"/>
                <w:sz w:val="28"/>
                <w:szCs w:val="28"/>
              </w:rPr>
              <w:t xml:space="preserve">LLM </w:t>
            </w:r>
            <w:r w:rsidR="003E1E09" w:rsidRPr="00FD406D">
              <w:rPr>
                <w:rFonts w:eastAsia="標楷體"/>
                <w:sz w:val="28"/>
                <w:szCs w:val="28"/>
              </w:rPr>
              <w:t>本地化部署：</w:t>
            </w:r>
            <w:proofErr w:type="gramStart"/>
            <w:r w:rsidR="003E1E09" w:rsidRPr="00FD406D">
              <w:rPr>
                <w:rFonts w:eastAsia="標楷體"/>
                <w:sz w:val="28"/>
                <w:szCs w:val="28"/>
              </w:rPr>
              <w:t>採</w:t>
            </w:r>
            <w:proofErr w:type="spellStart"/>
            <w:proofErr w:type="gramEnd"/>
            <w:r w:rsidR="00E77843">
              <w:rPr>
                <w:rFonts w:eastAsia="標楷體"/>
                <w:sz w:val="28"/>
                <w:szCs w:val="28"/>
              </w:rPr>
              <w:t>LLaMA</w:t>
            </w:r>
            <w:proofErr w:type="spellEnd"/>
            <w:r w:rsidR="00E77843">
              <w:rPr>
                <w:rFonts w:eastAsia="標楷體"/>
                <w:sz w:val="28"/>
                <w:szCs w:val="28"/>
              </w:rPr>
              <w:t xml:space="preserve"> 3</w:t>
            </w:r>
            <w:r w:rsidR="003E1E09" w:rsidRPr="00FD406D">
              <w:rPr>
                <w:rFonts w:eastAsia="標楷體"/>
                <w:sz w:val="28"/>
                <w:szCs w:val="28"/>
              </w:rPr>
              <w:t>或</w:t>
            </w:r>
            <w:r w:rsidR="003E1E09" w:rsidRPr="00FD406D">
              <w:rPr>
                <w:rFonts w:eastAsia="標楷體"/>
                <w:sz w:val="28"/>
                <w:szCs w:val="28"/>
              </w:rPr>
              <w:t xml:space="preserve">Mistral </w:t>
            </w:r>
            <w:r w:rsidR="003E1E09" w:rsidRPr="00FD406D">
              <w:rPr>
                <w:rFonts w:eastAsia="標楷體"/>
                <w:sz w:val="28"/>
                <w:szCs w:val="28"/>
              </w:rPr>
              <w:t>模型，透過</w:t>
            </w:r>
            <w:r w:rsidR="003E1E09" w:rsidRPr="00FD406D">
              <w:rPr>
                <w:rFonts w:eastAsia="標楷體"/>
                <w:sz w:val="28"/>
                <w:szCs w:val="28"/>
              </w:rPr>
              <w:t>quantization/</w:t>
            </w:r>
            <w:proofErr w:type="spellStart"/>
            <w:r w:rsidR="003E1E09" w:rsidRPr="00FD406D">
              <w:rPr>
                <w:rFonts w:eastAsia="標楷體"/>
                <w:sz w:val="28"/>
                <w:szCs w:val="28"/>
              </w:rPr>
              <w:t>LoRA</w:t>
            </w:r>
            <w:proofErr w:type="spellEnd"/>
            <w:r w:rsidR="003E1E09" w:rsidRPr="00FD406D">
              <w:rPr>
                <w:rFonts w:eastAsia="標楷體"/>
                <w:sz w:val="28"/>
                <w:szCs w:val="28"/>
              </w:rPr>
              <w:t>進行優化，取得低延遲運行能力。</w:t>
            </w:r>
          </w:p>
          <w:p w14:paraId="0CA406CB" w14:textId="4BA71952" w:rsidR="003E1E09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 w:rsidRPr="00FD406D">
              <w:rPr>
                <w:rFonts w:eastAsia="標楷體" w:hint="eastAsia"/>
                <w:sz w:val="28"/>
                <w:szCs w:val="28"/>
              </w:rPr>
              <w:t>二、</w:t>
            </w:r>
            <w:r w:rsidR="003E1E09" w:rsidRPr="00FD406D">
              <w:rPr>
                <w:rFonts w:eastAsia="標楷體"/>
                <w:sz w:val="28"/>
                <w:szCs w:val="28"/>
              </w:rPr>
              <w:t>資料解析與前處理模組：開發支持</w:t>
            </w:r>
            <w:r w:rsidR="003E1E09" w:rsidRPr="00FD406D">
              <w:rPr>
                <w:rFonts w:eastAsia="標楷體"/>
                <w:sz w:val="28"/>
                <w:szCs w:val="28"/>
              </w:rPr>
              <w:t>GRIB</w:t>
            </w:r>
            <w:r w:rsidR="003E1E09" w:rsidRPr="00FD406D">
              <w:rPr>
                <w:rFonts w:eastAsia="標楷體"/>
                <w:sz w:val="28"/>
                <w:szCs w:val="28"/>
              </w:rPr>
              <w:t>、</w:t>
            </w:r>
            <w:proofErr w:type="spellStart"/>
            <w:r w:rsidR="003E1E09" w:rsidRPr="00FD406D">
              <w:rPr>
                <w:rFonts w:eastAsia="標楷體"/>
                <w:sz w:val="28"/>
                <w:szCs w:val="28"/>
              </w:rPr>
              <w:t>netCDF</w:t>
            </w:r>
            <w:proofErr w:type="spellEnd"/>
            <w:r w:rsidR="003E1E09" w:rsidRPr="00FD406D">
              <w:rPr>
                <w:rFonts w:eastAsia="標楷體"/>
                <w:sz w:val="28"/>
                <w:szCs w:val="28"/>
              </w:rPr>
              <w:t>、</w:t>
            </w:r>
            <w:r w:rsidR="00E77843">
              <w:rPr>
                <w:rFonts w:eastAsia="標楷體"/>
                <w:sz w:val="28"/>
                <w:szCs w:val="28"/>
              </w:rPr>
              <w:t>C</w:t>
            </w:r>
            <w:r w:rsidR="003E1E09" w:rsidRPr="00FD406D">
              <w:rPr>
                <w:rFonts w:eastAsia="標楷體"/>
                <w:sz w:val="28"/>
                <w:szCs w:val="28"/>
              </w:rPr>
              <w:t>波段雷達格式的</w:t>
            </w:r>
            <w:r w:rsidR="003E1E09" w:rsidRPr="00FD406D">
              <w:rPr>
                <w:rFonts w:eastAsia="標楷體"/>
                <w:sz w:val="28"/>
                <w:szCs w:val="28"/>
              </w:rPr>
              <w:t xml:space="preserve"> ETL pipeline</w:t>
            </w:r>
            <w:r w:rsidR="003E1E09" w:rsidRPr="00FD406D">
              <w:rPr>
                <w:rFonts w:eastAsia="標楷體"/>
                <w:sz w:val="28"/>
                <w:szCs w:val="28"/>
              </w:rPr>
              <w:t>。</w:t>
            </w:r>
          </w:p>
          <w:p w14:paraId="7DA21454" w14:textId="1BFF711D" w:rsidR="003E1E09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 w:rsidRPr="00FD406D">
              <w:rPr>
                <w:rFonts w:eastAsia="標楷體" w:hint="eastAsia"/>
                <w:sz w:val="28"/>
                <w:szCs w:val="28"/>
              </w:rPr>
              <w:t>三、</w:t>
            </w:r>
            <w:r w:rsidR="003E1E09" w:rsidRPr="00FD406D">
              <w:rPr>
                <w:rFonts w:eastAsia="標楷體"/>
                <w:sz w:val="28"/>
                <w:szCs w:val="28"/>
              </w:rPr>
              <w:t xml:space="preserve">Weather-to-Text </w:t>
            </w:r>
            <w:r w:rsidR="003E1E09" w:rsidRPr="00FD406D">
              <w:rPr>
                <w:rFonts w:eastAsia="標楷體"/>
                <w:sz w:val="28"/>
                <w:szCs w:val="28"/>
              </w:rPr>
              <w:t>自動摘要模組：結合</w:t>
            </w:r>
            <w:r w:rsidR="00E77843">
              <w:rPr>
                <w:rFonts w:eastAsia="標楷體"/>
                <w:sz w:val="28"/>
                <w:szCs w:val="28"/>
              </w:rPr>
              <w:t>rule</w:t>
            </w:r>
            <w:r w:rsidR="003E1E09" w:rsidRPr="00FD406D">
              <w:rPr>
                <w:rFonts w:eastAsia="標楷體"/>
                <w:sz w:val="28"/>
                <w:szCs w:val="28"/>
              </w:rPr>
              <w:t>基與生成模型微調，設計多層級（指揮</w:t>
            </w:r>
            <w:r w:rsidR="003E1E09" w:rsidRPr="00FD406D">
              <w:rPr>
                <w:rFonts w:eastAsia="標楷體"/>
                <w:sz w:val="28"/>
                <w:szCs w:val="28"/>
              </w:rPr>
              <w:t>/</w:t>
            </w:r>
            <w:r w:rsidR="003E1E09" w:rsidRPr="00FD406D">
              <w:rPr>
                <w:rFonts w:eastAsia="標楷體"/>
                <w:sz w:val="28"/>
                <w:szCs w:val="28"/>
              </w:rPr>
              <w:t>氣象官</w:t>
            </w:r>
            <w:r w:rsidR="003E1E09" w:rsidRPr="00FD406D">
              <w:rPr>
                <w:rFonts w:eastAsia="標楷體"/>
                <w:sz w:val="28"/>
                <w:szCs w:val="28"/>
              </w:rPr>
              <w:t>/</w:t>
            </w:r>
            <w:r w:rsidR="003E1E09" w:rsidRPr="00FD406D">
              <w:rPr>
                <w:rFonts w:eastAsia="標楷體"/>
                <w:sz w:val="28"/>
                <w:szCs w:val="28"/>
              </w:rPr>
              <w:t>民航基地）語氣格式。</w:t>
            </w:r>
          </w:p>
          <w:p w14:paraId="4DF2E7E8" w14:textId="0BD35E2E" w:rsidR="003E1E09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 w:rsidRPr="00FD406D">
              <w:rPr>
                <w:rFonts w:eastAsia="標楷體" w:hint="eastAsia"/>
                <w:sz w:val="28"/>
                <w:szCs w:val="28"/>
              </w:rPr>
              <w:t>四、</w:t>
            </w:r>
            <w:r w:rsidR="003E1E09" w:rsidRPr="00FD406D">
              <w:rPr>
                <w:rFonts w:eastAsia="標楷體"/>
                <w:sz w:val="28"/>
                <w:szCs w:val="28"/>
              </w:rPr>
              <w:t xml:space="preserve">RAG + Fine-tuning </w:t>
            </w:r>
            <w:r w:rsidR="003E1E09" w:rsidRPr="00FD406D">
              <w:rPr>
                <w:rFonts w:eastAsia="標楷體"/>
                <w:sz w:val="28"/>
                <w:szCs w:val="28"/>
              </w:rPr>
              <w:t>氣象知識庫：建構涵蓋颱風、雷達事件、操作手冊等專屬向量庫，並持續增強。</w:t>
            </w:r>
          </w:p>
          <w:p w14:paraId="2A5111E7" w14:textId="78E38BE2" w:rsidR="003E1E09" w:rsidRPr="00FD406D" w:rsidRDefault="00FD406D" w:rsidP="00FD406D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 w:rsidRPr="00FD406D">
              <w:rPr>
                <w:rFonts w:eastAsia="標楷體" w:hint="eastAsia"/>
                <w:sz w:val="28"/>
                <w:szCs w:val="28"/>
              </w:rPr>
              <w:t>五、</w:t>
            </w:r>
            <w:r w:rsidR="003E1E09" w:rsidRPr="00FD406D">
              <w:rPr>
                <w:rFonts w:eastAsia="標楷體"/>
                <w:sz w:val="28"/>
                <w:szCs w:val="28"/>
              </w:rPr>
              <w:t>網頁互動平</w:t>
            </w:r>
            <w:proofErr w:type="gramStart"/>
            <w:r w:rsidR="003E1E09" w:rsidRPr="00FD406D">
              <w:rPr>
                <w:rFonts w:eastAsia="標楷體"/>
                <w:sz w:val="28"/>
                <w:szCs w:val="28"/>
              </w:rPr>
              <w:t>臺</w:t>
            </w:r>
            <w:proofErr w:type="gramEnd"/>
            <w:r w:rsidR="003E1E09" w:rsidRPr="00FD406D">
              <w:rPr>
                <w:rFonts w:eastAsia="標楷體"/>
                <w:sz w:val="28"/>
                <w:szCs w:val="28"/>
              </w:rPr>
              <w:t>設計：提供地圖化查詢、自然語言摘要、文字</w:t>
            </w:r>
            <w:r w:rsidR="003E1E09" w:rsidRPr="00FD406D">
              <w:rPr>
                <w:rFonts w:eastAsia="標楷體"/>
                <w:sz w:val="28"/>
                <w:szCs w:val="28"/>
              </w:rPr>
              <w:t>/</w:t>
            </w:r>
            <w:r w:rsidR="003E1E09" w:rsidRPr="00FD406D">
              <w:rPr>
                <w:rFonts w:eastAsia="標楷體"/>
                <w:sz w:val="28"/>
                <w:szCs w:val="28"/>
              </w:rPr>
              <w:t>圖像輸出、歷史比對等功能。</w:t>
            </w:r>
          </w:p>
        </w:tc>
      </w:tr>
      <w:tr w:rsidR="003E1E09" w:rsidRPr="00BF0E77" w14:paraId="0FB66EDC" w14:textId="77777777" w:rsidTr="00966C25">
        <w:trPr>
          <w:trHeight w:val="701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A733C0" w14:textId="7B016402" w:rsidR="003E1E09" w:rsidRPr="00BF0E77" w:rsidRDefault="003E1E09" w:rsidP="003E1E0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三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79337B" w14:textId="77777777" w:rsidR="003E1E09" w:rsidRPr="00BF0E77" w:rsidRDefault="003E1E09" w:rsidP="003E1E0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運用構想</w:t>
            </w:r>
          </w:p>
        </w:tc>
        <w:tc>
          <w:tcPr>
            <w:tcW w:w="8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B8ADE" w14:textId="77777777" w:rsidR="003E1E09" w:rsidRPr="00BF0E77" w:rsidRDefault="003E1E09" w:rsidP="00DA4198">
            <w:pPr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[AI/ML</w:t>
            </w:r>
            <w:r w:rsidRPr="00BF0E77">
              <w:rPr>
                <w:rFonts w:eastAsia="標楷體"/>
                <w:sz w:val="28"/>
                <w:szCs w:val="28"/>
              </w:rPr>
              <w:t>氣象預報輔助決策系統</w:t>
            </w:r>
            <w:r w:rsidRPr="00BF0E77">
              <w:rPr>
                <w:rFonts w:eastAsia="標楷體"/>
                <w:sz w:val="28"/>
                <w:szCs w:val="28"/>
              </w:rPr>
              <w:t xml:space="preserve">] </w:t>
            </w:r>
            <w:r w:rsidRPr="00BF0E77">
              <w:rPr>
                <w:rFonts w:eastAsia="標楷體"/>
                <w:sz w:val="28"/>
                <w:szCs w:val="28"/>
              </w:rPr>
              <w:t>由五大模組構成：</w:t>
            </w:r>
          </w:p>
          <w:p w14:paraId="520399DD" w14:textId="3140B89E" w:rsidR="003E1E09" w:rsidRPr="00BF0E77" w:rsidRDefault="00FD406D" w:rsidP="00DA4198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 w:rsidRPr="00FD406D">
              <w:rPr>
                <w:rFonts w:eastAsia="標楷體" w:hint="eastAsia"/>
                <w:sz w:val="28"/>
                <w:szCs w:val="28"/>
              </w:rPr>
              <w:t>一、</w:t>
            </w:r>
            <w:r w:rsidR="003E1E09" w:rsidRPr="00FD406D">
              <w:rPr>
                <w:rFonts w:eastAsia="標楷體"/>
                <w:sz w:val="28"/>
                <w:szCs w:val="28"/>
              </w:rPr>
              <w:t>資料收集與解析</w:t>
            </w:r>
            <w:r w:rsidR="003E1E09" w:rsidRPr="00BF0E77">
              <w:rPr>
                <w:rFonts w:eastAsia="標楷體"/>
                <w:sz w:val="28"/>
                <w:szCs w:val="28"/>
              </w:rPr>
              <w:t>：整合中央氣象署衛星、</w:t>
            </w:r>
            <w:r w:rsidR="003E1E09" w:rsidRPr="00BF0E77">
              <w:rPr>
                <w:rFonts w:eastAsia="標楷體"/>
                <w:sz w:val="28"/>
                <w:szCs w:val="28"/>
              </w:rPr>
              <w:t>C</w:t>
            </w:r>
            <w:r w:rsidR="003E1E09" w:rsidRPr="00BF0E77">
              <w:rPr>
                <w:rFonts w:eastAsia="標楷體"/>
                <w:sz w:val="28"/>
                <w:szCs w:val="28"/>
              </w:rPr>
              <w:t>波段雷達、機場即時觀測等資料。</w:t>
            </w:r>
          </w:p>
          <w:p w14:paraId="11CF0A2F" w14:textId="7B88611E" w:rsidR="003E1E09" w:rsidRPr="00BF0E77" w:rsidRDefault="00FD406D" w:rsidP="00DA4198">
            <w:pPr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bCs/>
                <w:sz w:val="28"/>
                <w:szCs w:val="28"/>
              </w:rPr>
              <w:t>二、</w:t>
            </w:r>
            <w:r w:rsidR="003E1E09" w:rsidRPr="00FD406D">
              <w:rPr>
                <w:rFonts w:eastAsia="標楷體"/>
                <w:sz w:val="28"/>
                <w:szCs w:val="28"/>
              </w:rPr>
              <w:t>前處理模組</w:t>
            </w:r>
            <w:r w:rsidR="003E1E09" w:rsidRPr="00BF0E77">
              <w:rPr>
                <w:rFonts w:eastAsia="標楷體"/>
                <w:sz w:val="28"/>
                <w:szCs w:val="28"/>
              </w:rPr>
              <w:t>：</w:t>
            </w:r>
            <w:r w:rsidR="00217B6F">
              <w:rPr>
                <w:rFonts w:eastAsia="標楷體"/>
                <w:sz w:val="28"/>
                <w:szCs w:val="28"/>
              </w:rPr>
              <w:t>ETL</w:t>
            </w:r>
            <w:r w:rsidR="003E1E09" w:rsidRPr="00BF0E77">
              <w:rPr>
                <w:rFonts w:eastAsia="標楷體"/>
                <w:sz w:val="28"/>
                <w:szCs w:val="28"/>
              </w:rPr>
              <w:t>→</w:t>
            </w:r>
            <w:r w:rsidR="003E1E09" w:rsidRPr="00BF0E77">
              <w:rPr>
                <w:rFonts w:eastAsia="標楷體"/>
                <w:sz w:val="28"/>
                <w:szCs w:val="28"/>
              </w:rPr>
              <w:t>格式化</w:t>
            </w:r>
            <w:r w:rsidR="003E1E09" w:rsidRPr="00BF0E77">
              <w:rPr>
                <w:rFonts w:eastAsia="標楷體"/>
                <w:sz w:val="28"/>
                <w:szCs w:val="28"/>
              </w:rPr>
              <w:t>→</w:t>
            </w:r>
            <w:r w:rsidR="003E1E09" w:rsidRPr="00BF0E77">
              <w:rPr>
                <w:rFonts w:eastAsia="標楷體"/>
                <w:sz w:val="28"/>
                <w:szCs w:val="28"/>
              </w:rPr>
              <w:t>向量化＋文句化（</w:t>
            </w:r>
            <w:r w:rsidR="003E1E09" w:rsidRPr="00BF0E77">
              <w:rPr>
                <w:rFonts w:eastAsia="標楷體"/>
                <w:sz w:val="28"/>
                <w:szCs w:val="28"/>
              </w:rPr>
              <w:t>Weather-to-Text</w:t>
            </w:r>
            <w:r w:rsidR="003E1E09" w:rsidRPr="00BF0E77">
              <w:rPr>
                <w:rFonts w:eastAsia="標楷體"/>
                <w:sz w:val="28"/>
                <w:szCs w:val="28"/>
              </w:rPr>
              <w:t>）。</w:t>
            </w:r>
          </w:p>
          <w:p w14:paraId="4EC6669E" w14:textId="5B02AF27" w:rsidR="003E1E09" w:rsidRPr="00BF0E77" w:rsidRDefault="00FD406D" w:rsidP="008521DF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bCs/>
                <w:sz w:val="28"/>
                <w:szCs w:val="28"/>
              </w:rPr>
              <w:t>三、</w:t>
            </w:r>
            <w:r w:rsidR="003E1E09" w:rsidRPr="00FD406D">
              <w:rPr>
                <w:rFonts w:eastAsia="標楷體"/>
                <w:sz w:val="28"/>
                <w:szCs w:val="28"/>
              </w:rPr>
              <w:t>核心</w:t>
            </w:r>
            <w:r w:rsidR="003E1E09" w:rsidRPr="00FD406D">
              <w:rPr>
                <w:rFonts w:eastAsia="標楷體"/>
                <w:sz w:val="28"/>
                <w:szCs w:val="28"/>
              </w:rPr>
              <w:t>LLM + RAG</w:t>
            </w:r>
            <w:r w:rsidR="003E1E09" w:rsidRPr="00BF0E77">
              <w:rPr>
                <w:rFonts w:eastAsia="標楷體"/>
                <w:sz w:val="28"/>
                <w:szCs w:val="28"/>
              </w:rPr>
              <w:t>：本地微調</w:t>
            </w:r>
            <w:r w:rsidR="003E1E09" w:rsidRPr="00BF0E77">
              <w:rPr>
                <w:rFonts w:eastAsia="標楷體"/>
                <w:sz w:val="28"/>
                <w:szCs w:val="28"/>
              </w:rPr>
              <w:t>LLM</w:t>
            </w:r>
            <w:r w:rsidR="003E1E09" w:rsidRPr="00BF0E77">
              <w:rPr>
                <w:rFonts w:eastAsia="標楷體"/>
                <w:sz w:val="28"/>
                <w:szCs w:val="28"/>
              </w:rPr>
              <w:t>，並結合向量索引檢索領域知識。</w:t>
            </w:r>
          </w:p>
          <w:p w14:paraId="2C5BA86C" w14:textId="7DF454F8" w:rsidR="003E1E09" w:rsidRPr="00BF0E77" w:rsidRDefault="00FD406D" w:rsidP="00DA4198">
            <w:pPr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FD406D">
              <w:rPr>
                <w:rFonts w:eastAsia="標楷體" w:hint="eastAsia"/>
                <w:sz w:val="28"/>
                <w:szCs w:val="28"/>
              </w:rPr>
              <w:t>四、</w:t>
            </w:r>
            <w:r w:rsidR="003E1E09" w:rsidRPr="00FD406D">
              <w:rPr>
                <w:rFonts w:eastAsia="標楷體"/>
                <w:sz w:val="28"/>
                <w:szCs w:val="28"/>
              </w:rPr>
              <w:t>後端</w:t>
            </w:r>
            <w:r w:rsidR="003E1E09" w:rsidRPr="00FD406D">
              <w:rPr>
                <w:rFonts w:eastAsia="標楷體"/>
                <w:sz w:val="28"/>
                <w:szCs w:val="28"/>
              </w:rPr>
              <w:t>API</w:t>
            </w:r>
            <w:r w:rsidR="003E1E09" w:rsidRPr="00BF0E77">
              <w:rPr>
                <w:rFonts w:eastAsia="標楷體"/>
                <w:sz w:val="28"/>
                <w:szCs w:val="28"/>
              </w:rPr>
              <w:t>：統一數據入口與模型接口，供前端調用。</w:t>
            </w:r>
          </w:p>
          <w:p w14:paraId="0A08D3EA" w14:textId="1B809127" w:rsidR="003E1E09" w:rsidRPr="00BF0E77" w:rsidRDefault="00FD406D" w:rsidP="00DA4198">
            <w:pPr>
              <w:snapToGrid w:val="0"/>
              <w:spacing w:line="0" w:lineRule="atLeast"/>
              <w:ind w:left="580" w:hangingChars="207" w:hanging="580"/>
              <w:textAlignment w:val="auto"/>
              <w:rPr>
                <w:rFonts w:eastAsia="標楷體"/>
                <w:sz w:val="28"/>
              </w:rPr>
            </w:pPr>
            <w:r w:rsidRPr="00FD406D">
              <w:rPr>
                <w:rFonts w:eastAsia="標楷體" w:hint="eastAsia"/>
                <w:bCs/>
                <w:sz w:val="28"/>
                <w:szCs w:val="28"/>
              </w:rPr>
              <w:t>五、</w:t>
            </w:r>
            <w:r w:rsidR="003E1E09" w:rsidRPr="00FD406D">
              <w:rPr>
                <w:rFonts w:eastAsia="標楷體"/>
                <w:bCs/>
                <w:sz w:val="28"/>
                <w:szCs w:val="28"/>
              </w:rPr>
              <w:t>前端介面：支援</w:t>
            </w:r>
            <w:r w:rsidR="00217B6F">
              <w:rPr>
                <w:rFonts w:eastAsia="標楷體"/>
                <w:bCs/>
                <w:sz w:val="28"/>
                <w:szCs w:val="28"/>
              </w:rPr>
              <w:t>web</w:t>
            </w:r>
            <w:r w:rsidR="003E1E09" w:rsidRPr="00FD406D">
              <w:rPr>
                <w:rFonts w:eastAsia="標楷體"/>
                <w:bCs/>
                <w:sz w:val="28"/>
                <w:szCs w:val="28"/>
              </w:rPr>
              <w:t>與行動裝置，展示天氣摘要、圖層瀏覽及文字互動功能。</w:t>
            </w:r>
          </w:p>
        </w:tc>
      </w:tr>
      <w:tr w:rsidR="003E1E09" w:rsidRPr="00BF0E77" w14:paraId="5221DEB7" w14:textId="77777777" w:rsidTr="00966C25">
        <w:trPr>
          <w:trHeight w:val="1977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C0D6D8" w14:textId="1E07E9EB" w:rsidR="003E1E09" w:rsidRPr="00BF0E77" w:rsidRDefault="003E1E09" w:rsidP="003E1E09">
            <w:pPr>
              <w:snapToGrid w:val="0"/>
              <w:jc w:val="center"/>
              <w:rPr>
                <w:rFonts w:eastAsia="標楷體"/>
              </w:rPr>
            </w:pPr>
            <w:r w:rsidRPr="00BF0E77">
              <w:rPr>
                <w:rFonts w:eastAsia="標楷體"/>
                <w:sz w:val="28"/>
                <w:szCs w:val="28"/>
              </w:rPr>
              <w:t>四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FEFE06" w14:textId="0EC8AFC7" w:rsidR="003E1E09" w:rsidRPr="00BF0E77" w:rsidRDefault="003E1E09" w:rsidP="003E1E0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預期成果</w:t>
            </w:r>
          </w:p>
        </w:tc>
        <w:tc>
          <w:tcPr>
            <w:tcW w:w="8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C5F35" w14:textId="77777777" w:rsidR="003E1E09" w:rsidRPr="00BF0E77" w:rsidRDefault="003E1E09" w:rsidP="00DA4198">
            <w:pPr>
              <w:tabs>
                <w:tab w:val="left" w:pos="5057"/>
              </w:tabs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本</w:t>
            </w:r>
            <w:r w:rsidRPr="00BF0E77">
              <w:rPr>
                <w:rFonts w:eastAsia="標楷體"/>
                <w:sz w:val="28"/>
                <w:szCs w:val="28"/>
              </w:rPr>
              <w:t>2</w:t>
            </w:r>
            <w:r w:rsidRPr="00BF0E77">
              <w:rPr>
                <w:rFonts w:eastAsia="標楷體"/>
                <w:sz w:val="28"/>
                <w:szCs w:val="28"/>
              </w:rPr>
              <w:t>年期計畫完成後，預計達成以下成果：</w:t>
            </w:r>
          </w:p>
          <w:p w14:paraId="122D5CEF" w14:textId="20B7116E" w:rsidR="003E1E09" w:rsidRPr="00DA4198" w:rsidRDefault="003E1E09" w:rsidP="00DA4198">
            <w:pPr>
              <w:pStyle w:val="a7"/>
              <w:numPr>
                <w:ilvl w:val="0"/>
                <w:numId w:val="2"/>
              </w:numPr>
              <w:spacing w:line="0" w:lineRule="atLeast"/>
              <w:ind w:leftChars="0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eastAsia="標楷體"/>
                <w:bCs/>
                <w:sz w:val="28"/>
                <w:szCs w:val="28"/>
              </w:rPr>
              <w:t>系統成果</w:t>
            </w:r>
          </w:p>
          <w:p w14:paraId="7152E6C8" w14:textId="38BD0943" w:rsidR="003E1E09" w:rsidRPr="00DA4198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ind w:leftChars="-10" w:left="806" w:hangingChars="295" w:hanging="826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（一）</w:t>
            </w:r>
            <w:r w:rsidR="003E1E09" w:rsidRPr="00DA4198">
              <w:rPr>
                <w:rFonts w:eastAsia="標楷體"/>
                <w:sz w:val="28"/>
                <w:szCs w:val="28"/>
              </w:rPr>
              <w:t>完整在地化</w:t>
            </w:r>
            <w:r w:rsidR="00217B6F">
              <w:rPr>
                <w:rFonts w:eastAsia="標楷體"/>
                <w:sz w:val="28"/>
                <w:szCs w:val="28"/>
              </w:rPr>
              <w:t>LLM + RAG</w:t>
            </w:r>
            <w:r w:rsidR="003E1E09" w:rsidRPr="00DA4198">
              <w:rPr>
                <w:rFonts w:eastAsia="標楷體"/>
                <w:sz w:val="28"/>
                <w:szCs w:val="28"/>
              </w:rPr>
              <w:t>工具鏈，支持即時軍事</w:t>
            </w:r>
            <w:r w:rsidR="00217B6F">
              <w:rPr>
                <w:rFonts w:eastAsia="標楷體"/>
                <w:sz w:val="28"/>
                <w:szCs w:val="28"/>
              </w:rPr>
              <w:t>Appendix</w:t>
            </w:r>
            <w:r w:rsidR="00217B6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DA4198">
              <w:rPr>
                <w:rFonts w:eastAsia="標楷體"/>
                <w:sz w:val="28"/>
                <w:szCs w:val="28"/>
              </w:rPr>
              <w:t>Weather Support</w:t>
            </w:r>
            <w:r w:rsidRPr="00DA4198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146C7C12" w14:textId="57024C31" w:rsidR="003E1E09" w:rsidRPr="00DA4198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ind w:leftChars="-10" w:left="806" w:hangingChars="295" w:hanging="826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（二）</w:t>
            </w:r>
            <w:r w:rsidR="00217B6F">
              <w:rPr>
                <w:rFonts w:eastAsia="標楷體"/>
                <w:sz w:val="28"/>
                <w:szCs w:val="28"/>
              </w:rPr>
              <w:t>Weather-to-Text</w:t>
            </w:r>
            <w:r w:rsidR="003E1E09" w:rsidRPr="00DA4198">
              <w:rPr>
                <w:rFonts w:eastAsia="標楷體"/>
                <w:sz w:val="28"/>
                <w:szCs w:val="28"/>
              </w:rPr>
              <w:t>模組，可輸出段落式軍事氣象摘要。</w:t>
            </w:r>
          </w:p>
          <w:p w14:paraId="20E08A4B" w14:textId="4FB18897" w:rsidR="003E1E09" w:rsidRPr="00DA4198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ind w:leftChars="-10" w:left="806" w:hangingChars="295" w:hanging="826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（三）</w:t>
            </w:r>
            <w:r w:rsidR="003E1E09" w:rsidRPr="00DA4198">
              <w:rPr>
                <w:rFonts w:eastAsia="標楷體"/>
                <w:sz w:val="28"/>
                <w:szCs w:val="28"/>
              </w:rPr>
              <w:t>前端介面配合作業流程，適用於基地指揮與飛行支援</w:t>
            </w:r>
          </w:p>
          <w:p w14:paraId="61262B39" w14:textId="77777777" w:rsidR="003E1E09" w:rsidRPr="00DA4198" w:rsidRDefault="003E1E09" w:rsidP="00DA4198">
            <w:pPr>
              <w:pStyle w:val="a7"/>
              <w:numPr>
                <w:ilvl w:val="0"/>
                <w:numId w:val="2"/>
              </w:numPr>
              <w:tabs>
                <w:tab w:val="left" w:pos="5057"/>
              </w:tabs>
              <w:snapToGrid w:val="0"/>
              <w:spacing w:line="0" w:lineRule="atLeast"/>
              <w:ind w:leftChars="0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eastAsia="標楷體"/>
                <w:bCs/>
                <w:sz w:val="28"/>
                <w:szCs w:val="28"/>
              </w:rPr>
              <w:t>學術與實務產出</w:t>
            </w:r>
          </w:p>
          <w:p w14:paraId="10550A98" w14:textId="31375F62" w:rsidR="003E1E09" w:rsidRPr="00DA4198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（一）</w:t>
            </w:r>
            <w:r w:rsidR="003E1E09" w:rsidRPr="00DA4198">
              <w:rPr>
                <w:rFonts w:eastAsia="標楷體"/>
                <w:sz w:val="28"/>
                <w:szCs w:val="28"/>
              </w:rPr>
              <w:t>計畫執行報告及交付指揮官（包括操作手冊、簡報、白皮書）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29841760" w14:textId="0848D6DC" w:rsidR="003E1E09" w:rsidRPr="00DA4198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DA4198">
              <w:rPr>
                <w:rFonts w:eastAsia="標楷體"/>
                <w:sz w:val="28"/>
                <w:szCs w:val="28"/>
              </w:rPr>
              <w:t>發表</w:t>
            </w:r>
            <w:r w:rsidR="00217B6F">
              <w:rPr>
                <w:rFonts w:eastAsia="標楷體" w:hint="eastAsia"/>
                <w:sz w:val="28"/>
                <w:szCs w:val="28"/>
              </w:rPr>
              <w:t>1-2</w:t>
            </w:r>
            <w:r w:rsidR="003E1E09" w:rsidRPr="00DA4198">
              <w:rPr>
                <w:rFonts w:eastAsia="標楷體"/>
                <w:sz w:val="28"/>
                <w:szCs w:val="28"/>
              </w:rPr>
              <w:t>篇國際會議或期刊論文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4B819385" w14:textId="67DAE912" w:rsidR="003E1E09" w:rsidRPr="00DA4198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DA4198">
              <w:rPr>
                <w:rFonts w:eastAsia="標楷體"/>
                <w:sz w:val="28"/>
                <w:szCs w:val="28"/>
              </w:rPr>
              <w:t>軟體登錄著作</w:t>
            </w:r>
            <w:r w:rsidR="003E1E09" w:rsidRPr="00DA4198">
              <w:rPr>
                <w:rFonts w:eastAsia="標楷體"/>
                <w:sz w:val="28"/>
                <w:szCs w:val="28"/>
              </w:rPr>
              <w:t xml:space="preserve"> &amp; </w:t>
            </w:r>
            <w:r w:rsidR="003E1E09" w:rsidRPr="00DA4198">
              <w:rPr>
                <w:rFonts w:eastAsia="標楷體"/>
                <w:sz w:val="28"/>
                <w:szCs w:val="28"/>
              </w:rPr>
              <w:t>專利布局可能，建立</w:t>
            </w:r>
            <w:proofErr w:type="gramStart"/>
            <w:r w:rsidR="003E1E09" w:rsidRPr="00DA4198">
              <w:rPr>
                <w:rFonts w:eastAsia="標楷體"/>
                <w:sz w:val="28"/>
                <w:szCs w:val="28"/>
              </w:rPr>
              <w:t>產學接軌</w:t>
            </w:r>
            <w:proofErr w:type="gramEnd"/>
            <w:r w:rsidR="003E1E09" w:rsidRPr="00DA4198">
              <w:rPr>
                <w:rFonts w:eastAsia="標楷體"/>
                <w:sz w:val="28"/>
                <w:szCs w:val="28"/>
              </w:rPr>
              <w:t>基礎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45052065" w14:textId="759E1D2B" w:rsidR="003E1E09" w:rsidRPr="00DA4198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DA4198">
              <w:rPr>
                <w:rStyle w:val="af2"/>
                <w:rFonts w:ascii="標楷體" w:eastAsia="標楷體" w:hAnsi="標楷體" w:hint="eastAsia"/>
                <w:sz w:val="28"/>
                <w:szCs w:val="28"/>
              </w:rPr>
              <w:t>研究</w:t>
            </w:r>
            <w:proofErr w:type="gramStart"/>
            <w:r w:rsidR="003E1E09" w:rsidRPr="00DA4198">
              <w:rPr>
                <w:rStyle w:val="af2"/>
                <w:rFonts w:ascii="標楷體" w:eastAsia="標楷體" w:hAnsi="標楷體" w:hint="eastAsia"/>
                <w:sz w:val="28"/>
                <w:szCs w:val="28"/>
              </w:rPr>
              <w:t>成果暨產製</w:t>
            </w:r>
            <w:proofErr w:type="gramEnd"/>
            <w:r w:rsidR="003E1E09" w:rsidRPr="00DA4198">
              <w:rPr>
                <w:rStyle w:val="af2"/>
                <w:rFonts w:ascii="標楷體" w:eastAsia="標楷體" w:hAnsi="標楷體" w:hint="eastAsia"/>
                <w:sz w:val="28"/>
                <w:szCs w:val="28"/>
              </w:rPr>
              <w:t>之軟硬體需全數移轉至本聯隊運用</w:t>
            </w:r>
            <w:r w:rsidR="003E1E09" w:rsidRPr="00DA4198">
              <w:rPr>
                <w:rStyle w:val="af2"/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66F9E1EA" w14:textId="0431D829" w:rsidR="003E1E09" w:rsidRPr="00DA4198" w:rsidRDefault="003E1E09" w:rsidP="00DA4198">
            <w:pPr>
              <w:pStyle w:val="a7"/>
              <w:numPr>
                <w:ilvl w:val="0"/>
                <w:numId w:val="2"/>
              </w:numPr>
              <w:tabs>
                <w:tab w:val="left" w:pos="5057"/>
              </w:tabs>
              <w:snapToGrid w:val="0"/>
              <w:spacing w:line="0" w:lineRule="atLeast"/>
              <w:ind w:leftChars="0" w:left="264" w:hanging="264"/>
              <w:rPr>
                <w:rFonts w:eastAsia="標楷體"/>
                <w:sz w:val="28"/>
                <w:szCs w:val="28"/>
              </w:rPr>
            </w:pPr>
            <w:r w:rsidRPr="00DA4198">
              <w:rPr>
                <w:rFonts w:eastAsia="標楷體" w:hint="eastAsia"/>
                <w:sz w:val="28"/>
                <w:szCs w:val="28"/>
              </w:rPr>
              <w:t>本案完成後，學</w:t>
            </w:r>
            <w:proofErr w:type="gramStart"/>
            <w:r w:rsidRPr="00DA4198">
              <w:rPr>
                <w:rFonts w:eastAsia="標楷體" w:hint="eastAsia"/>
                <w:sz w:val="28"/>
                <w:szCs w:val="28"/>
              </w:rPr>
              <w:t>研</w:t>
            </w:r>
            <w:proofErr w:type="gramEnd"/>
            <w:r w:rsidRPr="00DA4198">
              <w:rPr>
                <w:rFonts w:eastAsia="標楷體" w:hint="eastAsia"/>
                <w:sz w:val="28"/>
                <w:szCs w:val="28"/>
              </w:rPr>
              <w:t>單位須</w:t>
            </w:r>
            <w:r w:rsidRPr="00DA4198">
              <w:rPr>
                <w:rFonts w:eastAsia="標楷體"/>
                <w:sz w:val="28"/>
                <w:szCs w:val="28"/>
              </w:rPr>
              <w:t>交付</w:t>
            </w:r>
            <w:r w:rsidRPr="00DA4198">
              <w:rPr>
                <w:rFonts w:eastAsia="標楷體" w:hint="eastAsia"/>
                <w:sz w:val="28"/>
                <w:szCs w:val="28"/>
              </w:rPr>
              <w:t>本聯隊以下研發成果</w:t>
            </w:r>
            <w:r w:rsidR="00DA4198">
              <w:rPr>
                <w:rFonts w:eastAsia="標楷體" w:hint="eastAsia"/>
                <w:sz w:val="28"/>
                <w:szCs w:val="28"/>
              </w:rPr>
              <w:t>（</w:t>
            </w:r>
            <w:r w:rsidRPr="00DA4198">
              <w:rPr>
                <w:rFonts w:eastAsia="標楷體" w:hint="eastAsia"/>
                <w:sz w:val="28"/>
                <w:szCs w:val="28"/>
              </w:rPr>
              <w:t>含教育訓練及</w:t>
            </w:r>
            <w:r w:rsidRPr="00DA4198">
              <w:rPr>
                <w:rFonts w:eastAsia="標楷體"/>
                <w:sz w:val="28"/>
                <w:szCs w:val="28"/>
              </w:rPr>
              <w:t>技</w:t>
            </w:r>
            <w:r w:rsidRPr="00DA4198">
              <w:rPr>
                <w:rFonts w:eastAsia="標楷體" w:hint="eastAsia"/>
                <w:sz w:val="28"/>
                <w:szCs w:val="28"/>
              </w:rPr>
              <w:t>術</w:t>
            </w:r>
            <w:r w:rsidRPr="00DA4198">
              <w:rPr>
                <w:rFonts w:eastAsia="標楷體"/>
                <w:sz w:val="28"/>
                <w:szCs w:val="28"/>
              </w:rPr>
              <w:t>轉</w:t>
            </w:r>
            <w:r w:rsidRPr="00DA4198">
              <w:rPr>
                <w:rFonts w:eastAsia="標楷體" w:hint="eastAsia"/>
                <w:sz w:val="28"/>
                <w:szCs w:val="28"/>
              </w:rPr>
              <w:t>移</w:t>
            </w:r>
            <w:r w:rsidR="00DA4198">
              <w:rPr>
                <w:rFonts w:eastAsia="標楷體"/>
                <w:sz w:val="28"/>
                <w:szCs w:val="28"/>
              </w:rPr>
              <w:t>）</w:t>
            </w:r>
          </w:p>
          <w:tbl>
            <w:tblPr>
              <w:tblStyle w:val="af0"/>
              <w:tblpPr w:leftFromText="180" w:rightFromText="180" w:vertAnchor="text" w:horzAnchor="margin" w:tblpY="28"/>
              <w:tblOverlap w:val="never"/>
              <w:tblW w:w="8937" w:type="dxa"/>
              <w:tblLayout w:type="fixed"/>
              <w:tblLook w:val="04A0" w:firstRow="1" w:lastRow="0" w:firstColumn="1" w:lastColumn="0" w:noHBand="0" w:noVBand="1"/>
            </w:tblPr>
            <w:tblGrid>
              <w:gridCol w:w="712"/>
              <w:gridCol w:w="1258"/>
              <w:gridCol w:w="2136"/>
              <w:gridCol w:w="841"/>
              <w:gridCol w:w="865"/>
              <w:gridCol w:w="3125"/>
            </w:tblGrid>
            <w:tr w:rsidR="003E1E09" w:rsidRPr="00BF0E77" w14:paraId="53FC47DE" w14:textId="77777777" w:rsidTr="006A4AA5">
              <w:tc>
                <w:tcPr>
                  <w:tcW w:w="712" w:type="dxa"/>
                  <w:vAlign w:val="center"/>
                </w:tcPr>
                <w:p w14:paraId="1B5CAD65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項次</w:t>
                  </w:r>
                </w:p>
              </w:tc>
              <w:tc>
                <w:tcPr>
                  <w:tcW w:w="1258" w:type="dxa"/>
                  <w:vAlign w:val="center"/>
                </w:tcPr>
                <w:p w14:paraId="4D74B7EF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>
                    <w:rPr>
                      <w:rFonts w:eastAsia="標楷體" w:hint="eastAsia"/>
                      <w:sz w:val="24"/>
                    </w:rPr>
                    <w:t>使用</w:t>
                  </w:r>
                  <w:r w:rsidRPr="00BF0E77">
                    <w:rPr>
                      <w:rFonts w:eastAsia="標楷體"/>
                      <w:sz w:val="24"/>
                    </w:rPr>
                    <w:t>單位</w:t>
                  </w:r>
                </w:p>
              </w:tc>
              <w:tc>
                <w:tcPr>
                  <w:tcW w:w="2136" w:type="dxa"/>
                  <w:vAlign w:val="center"/>
                </w:tcPr>
                <w:p w14:paraId="11C1272A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產出品項</w:t>
                  </w:r>
                </w:p>
              </w:tc>
              <w:tc>
                <w:tcPr>
                  <w:tcW w:w="841" w:type="dxa"/>
                  <w:vAlign w:val="center"/>
                </w:tcPr>
                <w:p w14:paraId="3A0839D8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類別</w:t>
                  </w:r>
                </w:p>
              </w:tc>
              <w:tc>
                <w:tcPr>
                  <w:tcW w:w="865" w:type="dxa"/>
                  <w:vAlign w:val="center"/>
                </w:tcPr>
                <w:p w14:paraId="689FE729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數量</w:t>
                  </w:r>
                </w:p>
              </w:tc>
              <w:tc>
                <w:tcPr>
                  <w:tcW w:w="3125" w:type="dxa"/>
                  <w:vAlign w:val="center"/>
                </w:tcPr>
                <w:p w14:paraId="59740BF9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需求規格</w:t>
                  </w:r>
                </w:p>
              </w:tc>
            </w:tr>
            <w:tr w:rsidR="003E1E09" w:rsidRPr="00BF0E77" w14:paraId="65F31ABC" w14:textId="77777777" w:rsidTr="006A4AA5">
              <w:tc>
                <w:tcPr>
                  <w:tcW w:w="712" w:type="dxa"/>
                  <w:vAlign w:val="center"/>
                </w:tcPr>
                <w:p w14:paraId="105DE585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1</w:t>
                  </w:r>
                </w:p>
              </w:tc>
              <w:tc>
                <w:tcPr>
                  <w:tcW w:w="1258" w:type="dxa"/>
                  <w:vAlign w:val="center"/>
                </w:tcPr>
                <w:p w14:paraId="18A84458" w14:textId="77777777" w:rsidR="00217B6F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>
                    <w:rPr>
                      <w:rFonts w:eastAsia="標楷體" w:hint="eastAsia"/>
                      <w:sz w:val="24"/>
                    </w:rPr>
                    <w:t>空軍</w:t>
                  </w:r>
                </w:p>
                <w:p w14:paraId="7D3AD8EF" w14:textId="5D9E301A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>
                    <w:rPr>
                      <w:rFonts w:eastAsia="標楷體" w:hint="eastAsia"/>
                      <w:sz w:val="24"/>
                    </w:rPr>
                    <w:t>氣象聯隊</w:t>
                  </w:r>
                </w:p>
              </w:tc>
              <w:tc>
                <w:tcPr>
                  <w:tcW w:w="2136" w:type="dxa"/>
                  <w:vAlign w:val="center"/>
                </w:tcPr>
                <w:p w14:paraId="55A13CD0" w14:textId="77777777" w:rsidR="003E1E09" w:rsidRPr="00BF0E77" w:rsidRDefault="003E1E09" w:rsidP="00217B6F">
                  <w:pPr>
                    <w:snapToGrid w:val="0"/>
                    <w:spacing w:line="0" w:lineRule="atLeast"/>
                    <w:jc w:val="distribute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AI/ML</w:t>
                  </w:r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系統一套</w:t>
                  </w:r>
                </w:p>
              </w:tc>
              <w:tc>
                <w:tcPr>
                  <w:tcW w:w="841" w:type="dxa"/>
                  <w:vAlign w:val="center"/>
                </w:tcPr>
                <w:p w14:paraId="25A6D84C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硬體</w:t>
                  </w:r>
                </w:p>
              </w:tc>
              <w:tc>
                <w:tcPr>
                  <w:tcW w:w="865" w:type="dxa"/>
                  <w:vAlign w:val="center"/>
                </w:tcPr>
                <w:p w14:paraId="0CC4A232" w14:textId="77777777" w:rsidR="003E1E09" w:rsidRPr="0029031F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29031F">
                    <w:rPr>
                      <w:rFonts w:eastAsia="標楷體"/>
                      <w:sz w:val="24"/>
                    </w:rPr>
                    <w:t>1</w:t>
                  </w:r>
                </w:p>
              </w:tc>
              <w:tc>
                <w:tcPr>
                  <w:tcW w:w="3125" w:type="dxa"/>
                  <w:vAlign w:val="center"/>
                </w:tcPr>
                <w:p w14:paraId="6E8F0FAF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AI</w:t>
                  </w:r>
                  <w:r w:rsidRPr="00BF0E77">
                    <w:rPr>
                      <w:rFonts w:eastAsia="標楷體"/>
                      <w:sz w:val="24"/>
                    </w:rPr>
                    <w:t>人工智慧運算語言系統一套</w:t>
                  </w:r>
                </w:p>
                <w:p w14:paraId="01599D45" w14:textId="7F5B7EA0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包含網路磁碟系統</w:t>
                  </w:r>
                  <w:r w:rsidR="00DA4198">
                    <w:rPr>
                      <w:rFonts w:eastAsia="標楷體"/>
                      <w:sz w:val="24"/>
                    </w:rPr>
                    <w:t>（</w:t>
                  </w:r>
                  <w:r w:rsidRPr="00BF0E77">
                    <w:rPr>
                      <w:rFonts w:eastAsia="標楷體"/>
                      <w:sz w:val="24"/>
                    </w:rPr>
                    <w:t>NAS</w:t>
                  </w:r>
                  <w:r w:rsidR="00DA4198">
                    <w:rPr>
                      <w:rFonts w:eastAsia="標楷體"/>
                      <w:sz w:val="24"/>
                    </w:rPr>
                    <w:t>）</w:t>
                  </w:r>
                  <w:r w:rsidRPr="00BF0E77">
                    <w:rPr>
                      <w:rFonts w:eastAsia="標楷體"/>
                      <w:sz w:val="24"/>
                    </w:rPr>
                    <w:t>一組</w:t>
                  </w:r>
                </w:p>
              </w:tc>
            </w:tr>
            <w:tr w:rsidR="003E1E09" w:rsidRPr="00BF0E77" w14:paraId="20A45ECD" w14:textId="77777777" w:rsidTr="006A4AA5">
              <w:tc>
                <w:tcPr>
                  <w:tcW w:w="712" w:type="dxa"/>
                  <w:vAlign w:val="center"/>
                </w:tcPr>
                <w:p w14:paraId="3A5580C1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2</w:t>
                  </w:r>
                </w:p>
              </w:tc>
              <w:tc>
                <w:tcPr>
                  <w:tcW w:w="1258" w:type="dxa"/>
                  <w:vAlign w:val="center"/>
                </w:tcPr>
                <w:p w14:paraId="34238CC6" w14:textId="77777777" w:rsidR="00217B6F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>
                    <w:rPr>
                      <w:rFonts w:eastAsia="標楷體" w:hint="eastAsia"/>
                      <w:sz w:val="24"/>
                    </w:rPr>
                    <w:t>空軍</w:t>
                  </w:r>
                </w:p>
                <w:p w14:paraId="7D3944FA" w14:textId="6D56C07E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>
                    <w:rPr>
                      <w:rFonts w:eastAsia="標楷體" w:hint="eastAsia"/>
                      <w:sz w:val="24"/>
                    </w:rPr>
                    <w:t>氣象聯隊</w:t>
                  </w:r>
                </w:p>
              </w:tc>
              <w:tc>
                <w:tcPr>
                  <w:tcW w:w="2136" w:type="dxa"/>
                  <w:vAlign w:val="center"/>
                </w:tcPr>
                <w:p w14:paraId="191814FF" w14:textId="77777777" w:rsidR="003E1E09" w:rsidRPr="00BF0E77" w:rsidRDefault="003E1E09" w:rsidP="00217B6F">
                  <w:pPr>
                    <w:snapToGrid w:val="0"/>
                    <w:spacing w:line="0" w:lineRule="atLeast"/>
                    <w:jc w:val="distribute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軍用</w:t>
                  </w:r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AI</w:t>
                  </w:r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智慧氣象輔助決策</w:t>
                  </w:r>
                  <w:r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平</w:t>
                  </w:r>
                  <w:proofErr w:type="gramStart"/>
                  <w:r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臺</w:t>
                  </w:r>
                  <w:proofErr w:type="gramEnd"/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一套</w:t>
                  </w:r>
                </w:p>
              </w:tc>
              <w:tc>
                <w:tcPr>
                  <w:tcW w:w="841" w:type="dxa"/>
                  <w:vAlign w:val="center"/>
                </w:tcPr>
                <w:p w14:paraId="4BEA3CF3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軟體</w:t>
                  </w:r>
                </w:p>
              </w:tc>
              <w:tc>
                <w:tcPr>
                  <w:tcW w:w="865" w:type="dxa"/>
                  <w:vAlign w:val="center"/>
                </w:tcPr>
                <w:p w14:paraId="74310699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1</w:t>
                  </w:r>
                </w:p>
              </w:tc>
              <w:tc>
                <w:tcPr>
                  <w:tcW w:w="3125" w:type="dxa"/>
                  <w:vAlign w:val="center"/>
                </w:tcPr>
                <w:p w14:paraId="17D710FF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ROCAF</w:t>
                  </w:r>
                  <w:r w:rsidRPr="00BF0E77">
                    <w:rPr>
                      <w:rFonts w:eastAsia="標楷體"/>
                      <w:sz w:val="24"/>
                    </w:rPr>
                    <w:t>軍用</w:t>
                  </w:r>
                  <w:r w:rsidRPr="00BF0E77">
                    <w:rPr>
                      <w:rFonts w:eastAsia="標楷體"/>
                      <w:sz w:val="24"/>
                    </w:rPr>
                    <w:t>AI</w:t>
                  </w:r>
                  <w:r w:rsidRPr="00BF0E77">
                    <w:rPr>
                      <w:rFonts w:eastAsia="標楷體"/>
                      <w:sz w:val="24"/>
                    </w:rPr>
                    <w:t>智慧氣象輔助決策系統</w:t>
                  </w:r>
                </w:p>
                <w:p w14:paraId="30B3D264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可自動擷取預報、觀測資訊並轉化為數據輸入氣象引擎</w:t>
                  </w:r>
                </w:p>
                <w:p w14:paraId="7D9B124D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自動轉化數據資料為語文訊息並導入知識庫引擎</w:t>
                  </w:r>
                </w:p>
                <w:p w14:paraId="411A1B38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透過</w:t>
                  </w:r>
                  <w:r w:rsidRPr="00BF0E77">
                    <w:rPr>
                      <w:rFonts w:eastAsia="標楷體"/>
                      <w:sz w:val="24"/>
                    </w:rPr>
                    <w:t>LLM+RAG</w:t>
                  </w:r>
                  <w:r w:rsidRPr="00BF0E77">
                    <w:rPr>
                      <w:rFonts w:eastAsia="標楷體"/>
                      <w:sz w:val="24"/>
                    </w:rPr>
                    <w:t>將氣象資訊、知識進行分析並提出輔助決策文本</w:t>
                  </w:r>
                </w:p>
                <w:p w14:paraId="219307F1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前端互動介面</w:t>
                  </w:r>
                </w:p>
              </w:tc>
            </w:tr>
            <w:tr w:rsidR="003E1E09" w:rsidRPr="00BF0E77" w14:paraId="6C54F9AE" w14:textId="77777777" w:rsidTr="006A4AA5">
              <w:tc>
                <w:tcPr>
                  <w:tcW w:w="712" w:type="dxa"/>
                  <w:vAlign w:val="center"/>
                </w:tcPr>
                <w:p w14:paraId="5CD5A56E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3</w:t>
                  </w:r>
                </w:p>
              </w:tc>
              <w:tc>
                <w:tcPr>
                  <w:tcW w:w="1258" w:type="dxa"/>
                  <w:vAlign w:val="center"/>
                </w:tcPr>
                <w:p w14:paraId="0190E3F0" w14:textId="77777777" w:rsidR="00217B6F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>
                    <w:rPr>
                      <w:rFonts w:eastAsia="標楷體" w:hint="eastAsia"/>
                      <w:sz w:val="24"/>
                    </w:rPr>
                    <w:t>空軍</w:t>
                  </w:r>
                </w:p>
                <w:p w14:paraId="0B384754" w14:textId="743DCA90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>
                    <w:rPr>
                      <w:rFonts w:eastAsia="標楷體" w:hint="eastAsia"/>
                      <w:sz w:val="24"/>
                    </w:rPr>
                    <w:t>氣象聯隊</w:t>
                  </w:r>
                </w:p>
              </w:tc>
              <w:tc>
                <w:tcPr>
                  <w:tcW w:w="2136" w:type="dxa"/>
                  <w:vAlign w:val="center"/>
                </w:tcPr>
                <w:p w14:paraId="0915173E" w14:textId="77777777" w:rsidR="003E1E09" w:rsidRPr="00BF0E77" w:rsidRDefault="003E1E09" w:rsidP="00217B6F">
                  <w:pPr>
                    <w:snapToGrid w:val="0"/>
                    <w:spacing w:line="0" w:lineRule="atLeast"/>
                    <w:jc w:val="distribute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人工智慧氣象</w:t>
                  </w:r>
                  <w:r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平</w:t>
                  </w:r>
                  <w:proofErr w:type="gramStart"/>
                  <w:r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臺</w:t>
                  </w:r>
                  <w:proofErr w:type="gramEnd"/>
                  <w:r w:rsidRPr="00BF0E77">
                    <w:rPr>
                      <w:rFonts w:eastAsia="標楷體"/>
                      <w:bCs/>
                      <w:color w:val="000000" w:themeColor="text1"/>
                      <w:kern w:val="2"/>
                      <w:sz w:val="24"/>
                      <w:szCs w:val="28"/>
                    </w:rPr>
                    <w:t>標準程序說明書</w:t>
                  </w:r>
                </w:p>
              </w:tc>
              <w:tc>
                <w:tcPr>
                  <w:tcW w:w="841" w:type="dxa"/>
                  <w:vAlign w:val="center"/>
                </w:tcPr>
                <w:p w14:paraId="09296212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書面資料</w:t>
                  </w:r>
                </w:p>
              </w:tc>
              <w:tc>
                <w:tcPr>
                  <w:tcW w:w="865" w:type="dxa"/>
                  <w:vAlign w:val="center"/>
                </w:tcPr>
                <w:p w14:paraId="13A3F707" w14:textId="77777777" w:rsidR="003E1E09" w:rsidRPr="00BF0E77" w:rsidRDefault="003E1E09" w:rsidP="00FD406D">
                  <w:pPr>
                    <w:snapToGrid w:val="0"/>
                    <w:spacing w:line="0" w:lineRule="atLeast"/>
                    <w:jc w:val="center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1</w:t>
                  </w:r>
                </w:p>
              </w:tc>
              <w:tc>
                <w:tcPr>
                  <w:tcW w:w="3125" w:type="dxa"/>
                  <w:vAlign w:val="center"/>
                </w:tcPr>
                <w:p w14:paraId="14487AA6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系統處理程序</w:t>
                  </w:r>
                </w:p>
                <w:p w14:paraId="3B95E123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資料輸入自動化程序流程標準程序</w:t>
                  </w:r>
                </w:p>
                <w:p w14:paraId="7FEAC358" w14:textId="77777777" w:rsidR="003E1E09" w:rsidRPr="00BF0E77" w:rsidRDefault="003E1E09" w:rsidP="00FD406D">
                  <w:pPr>
                    <w:pStyle w:val="a7"/>
                    <w:numPr>
                      <w:ilvl w:val="0"/>
                      <w:numId w:val="5"/>
                    </w:numPr>
                    <w:snapToGrid w:val="0"/>
                    <w:spacing w:line="0" w:lineRule="atLeast"/>
                    <w:ind w:leftChars="0" w:left="238" w:hanging="238"/>
                    <w:rPr>
                      <w:rFonts w:eastAsia="標楷體"/>
                      <w:sz w:val="24"/>
                    </w:rPr>
                  </w:pPr>
                  <w:r w:rsidRPr="00BF0E77">
                    <w:rPr>
                      <w:rFonts w:eastAsia="標楷體"/>
                      <w:sz w:val="24"/>
                    </w:rPr>
                    <w:t>軟、硬體狀況排除方法</w:t>
                  </w:r>
                </w:p>
              </w:tc>
            </w:tr>
          </w:tbl>
          <w:p w14:paraId="12FB8C03" w14:textId="7E257A23" w:rsidR="003E1E09" w:rsidRPr="009826AC" w:rsidRDefault="00DA4198" w:rsidP="00DA4198">
            <w:pPr>
              <w:snapToGrid w:val="0"/>
              <w:spacing w:line="0" w:lineRule="atLeast"/>
              <w:rPr>
                <w:rFonts w:ascii="標楷體" w:eastAsia="標楷體" w:hAnsiTheme="minorHAnsi" w:cs="標楷體"/>
                <w:color w:val="000000" w:themeColor="text1"/>
                <w:sz w:val="28"/>
                <w:szCs w:val="28"/>
                <w:lang w:val="zh-TW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四、</w:t>
            </w:r>
            <w:r w:rsidR="003E1E09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本案完成後，</w:t>
            </w:r>
            <w:r w:rsidR="003E1E09" w:rsidRPr="009826AC">
              <w:rPr>
                <w:rFonts w:ascii="標楷體" w:eastAsia="標楷體" w:hAnsiTheme="minorHAnsi" w:cs="標楷體" w:hint="eastAsia"/>
                <w:color w:val="000000" w:themeColor="text1"/>
                <w:sz w:val="28"/>
                <w:szCs w:val="28"/>
                <w:lang w:val="zh-TW"/>
              </w:rPr>
              <w:t>預期成效如後：</w:t>
            </w:r>
          </w:p>
          <w:p w14:paraId="5737160C" w14:textId="4F5C1BFC" w:rsidR="003E1E09" w:rsidRPr="009826AC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ind w:leftChars="-10" w:left="806" w:hangingChars="295" w:hanging="826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（一）</w:t>
            </w:r>
            <w:r w:rsidR="003E1E09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可補強部分高山、海上等偏遠地區天氣資料，克服因無法派遣氣象觀測人員導致可能出現之</w:t>
            </w:r>
            <w:proofErr w:type="gramStart"/>
            <w:r w:rsidR="003E1E09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天氣守視盲點</w:t>
            </w:r>
            <w:proofErr w:type="gramEnd"/>
            <w:r w:rsidR="003E1E09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，維護飛安。</w:t>
            </w:r>
          </w:p>
          <w:p w14:paraId="2364190D" w14:textId="0FFA3D54" w:rsidR="003E1E09" w:rsidRPr="003E1E09" w:rsidRDefault="00DA4198" w:rsidP="00DA4198">
            <w:pPr>
              <w:tabs>
                <w:tab w:val="left" w:pos="5057"/>
              </w:tabs>
              <w:snapToGrid w:val="0"/>
              <w:spacing w:line="0" w:lineRule="atLeast"/>
              <w:ind w:leftChars="-10" w:left="806" w:hangingChars="295" w:hanging="826"/>
              <w:rPr>
                <w:rFonts w:eastAsia="標楷體"/>
                <w:bCs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可獲得針對戰演訓區域之小尺度天氣預報工具，提供氣象人員更多天氣</w:t>
            </w:r>
            <w:r w:rsidR="004555B6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預報參考資訊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3E1E09" w:rsidRPr="00BF0E77" w14:paraId="09E97F8F" w14:textId="77777777" w:rsidTr="00966C25">
        <w:trPr>
          <w:trHeight w:val="8824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DCAEDF" w14:textId="5317B6BB" w:rsidR="003E1E09" w:rsidRPr="00BF0E77" w:rsidRDefault="003E1E09" w:rsidP="003E1E09">
            <w:pPr>
              <w:snapToGrid w:val="0"/>
              <w:jc w:val="center"/>
              <w:rPr>
                <w:rFonts w:eastAsia="標楷體"/>
              </w:rPr>
            </w:pPr>
            <w:r w:rsidRPr="00BF0E77">
              <w:rPr>
                <w:rFonts w:eastAsia="標楷體"/>
              </w:rPr>
              <w:lastRenderedPageBreak/>
              <w:br w:type="page"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2D9ED1" w14:textId="6C34AE48" w:rsidR="003E1E09" w:rsidRPr="00BF0E77" w:rsidRDefault="003E1E09" w:rsidP="003E1E0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F0E77">
              <w:rPr>
                <w:rFonts w:eastAsia="標楷體"/>
                <w:sz w:val="28"/>
                <w:szCs w:val="28"/>
              </w:rPr>
              <w:t>預期成果</w:t>
            </w:r>
          </w:p>
        </w:tc>
        <w:tc>
          <w:tcPr>
            <w:tcW w:w="8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1D0BF" w14:textId="36CBF0A0" w:rsidR="003E1E09" w:rsidRPr="00777FD3" w:rsidRDefault="004555B6" w:rsidP="004555B6">
            <w:pPr>
              <w:tabs>
                <w:tab w:val="left" w:pos="5057"/>
              </w:tabs>
              <w:snapToGrid w:val="0"/>
              <w:spacing w:line="0" w:lineRule="atLeast"/>
              <w:ind w:leftChars="-10" w:left="806" w:hangingChars="295" w:hanging="826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除提供任務指揮官文字敘述之氣象資訊外，並輔以圖像說明，使任務官兵迅速融入</w:t>
            </w:r>
            <w:proofErr w:type="gramStart"/>
            <w:r w:rsidR="003E1E09" w:rsidRPr="009826AC">
              <w:rPr>
                <w:rFonts w:eastAsia="標楷體" w:hint="eastAsia"/>
                <w:color w:val="000000" w:themeColor="text1"/>
                <w:sz w:val="28"/>
                <w:szCs w:val="28"/>
              </w:rPr>
              <w:t>戰場臨機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環境</w:t>
            </w:r>
            <w:proofErr w:type="gramEnd"/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，提高任務成功機率，確保戰演訓任務遂行。</w:t>
            </w:r>
          </w:p>
          <w:p w14:paraId="3A41F093" w14:textId="3E648584" w:rsidR="003E1E09" w:rsidRPr="00777FD3" w:rsidRDefault="004555B6" w:rsidP="004555B6">
            <w:pPr>
              <w:snapToGrid w:val="0"/>
              <w:spacing w:line="0" w:lineRule="atLeast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五、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關鍵技術突破</w:t>
            </w:r>
          </w:p>
          <w:p w14:paraId="0EB7124B" w14:textId="25502EB8" w:rsidR="003E1E09" w:rsidRPr="00777FD3" w:rsidRDefault="004555B6" w:rsidP="004555B6">
            <w:pPr>
              <w:snapToGrid w:val="0"/>
              <w:spacing w:line="0" w:lineRule="atLeast"/>
              <w:ind w:leftChars="61" w:left="405" w:hangingChars="101" w:hanging="283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讓氣象數據「自動向人類說話」引擎</w:t>
            </w:r>
            <w:r w:rsidR="00DA4198">
              <w:rPr>
                <w:rFonts w:eastAsia="標楷體" w:hint="eastAsia"/>
                <w:color w:val="000000" w:themeColor="text1"/>
                <w:sz w:val="28"/>
                <w:szCs w:val="28"/>
              </w:rPr>
              <w:t>（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Weather-to-Text</w:t>
            </w:r>
            <w:r w:rsidR="00DA4198">
              <w:rPr>
                <w:rFonts w:eastAsia="標楷體" w:hint="eastAsia"/>
                <w:color w:val="000000" w:themeColor="text1"/>
                <w:sz w:val="28"/>
                <w:szCs w:val="28"/>
              </w:rPr>
              <w:t>）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：</w:t>
            </w:r>
          </w:p>
          <w:p w14:paraId="20458763" w14:textId="3367CEF3" w:rsidR="003E1E09" w:rsidRPr="00777FD3" w:rsidRDefault="003E1E09" w:rsidP="004555B6">
            <w:pPr>
              <w:snapToGrid w:val="0"/>
              <w:spacing w:line="0" w:lineRule="atLeast"/>
              <w:ind w:leftChars="486" w:left="972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以往專業氣象數據（如雷達回波、複雜數值）參雜過多雜訊，需要花時間解讀。本技術能讓</w:t>
            </w:r>
            <w:r w:rsidR="004555B6">
              <w:rPr>
                <w:rFonts w:eastAsia="標楷體" w:hint="eastAsia"/>
                <w:color w:val="000000" w:themeColor="text1"/>
                <w:sz w:val="28"/>
                <w:szCs w:val="28"/>
              </w:rPr>
              <w:t>AI</w:t>
            </w: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自動攫取重要數據，提供「軍事天氣重點摘要」，供氣象人員迅速了解</w:t>
            </w:r>
            <w:proofErr w:type="gramStart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天氣守視重點</w:t>
            </w:r>
            <w:proofErr w:type="gramEnd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2667A706" w14:textId="5E665138" w:rsidR="003E1E09" w:rsidRPr="00777FD3" w:rsidRDefault="004555B6" w:rsidP="004555B6">
            <w:pPr>
              <w:snapToGrid w:val="0"/>
              <w:spacing w:line="0" w:lineRule="atLeas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打造軍事專用「氣象智慧大腦」</w:t>
            </w:r>
            <w:r w:rsidR="00DA4198">
              <w:rPr>
                <w:rFonts w:eastAsia="標楷體" w:hint="eastAsia"/>
                <w:color w:val="000000" w:themeColor="text1"/>
                <w:sz w:val="28"/>
                <w:szCs w:val="28"/>
              </w:rPr>
              <w:t>（</w:t>
            </w:r>
            <w:r w:rsidR="00217B6F">
              <w:rPr>
                <w:rFonts w:eastAsia="標楷體" w:hint="eastAsia"/>
                <w:color w:val="000000" w:themeColor="text1"/>
                <w:sz w:val="28"/>
                <w:szCs w:val="28"/>
              </w:rPr>
              <w:t>RAG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架構</w:t>
            </w:r>
            <w:r w:rsidR="00DA4198">
              <w:rPr>
                <w:rFonts w:eastAsia="標楷體" w:hint="eastAsia"/>
                <w:color w:val="000000" w:themeColor="text1"/>
                <w:sz w:val="28"/>
                <w:szCs w:val="28"/>
              </w:rPr>
              <w:t>）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：</w:t>
            </w:r>
          </w:p>
          <w:p w14:paraId="717F64A6" w14:textId="6F261025" w:rsidR="003E1E09" w:rsidRPr="00777FD3" w:rsidRDefault="003E1E09" w:rsidP="004555B6">
            <w:pPr>
              <w:snapToGrid w:val="0"/>
              <w:spacing w:line="0" w:lineRule="atLeast"/>
              <w:ind w:leftChars="486" w:left="972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為了避免</w:t>
            </w:r>
            <w:r w:rsidR="004555B6">
              <w:rPr>
                <w:rFonts w:eastAsia="標楷體" w:hint="eastAsia"/>
                <w:color w:val="000000" w:themeColor="text1"/>
                <w:sz w:val="28"/>
                <w:szCs w:val="28"/>
              </w:rPr>
              <w:t>AI</w:t>
            </w: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亂編資訊（幻覺問題），系統在安全的內部環境架設系統，提供歷年颱風、極端天氣紀錄及軍事氣象作業規範。這就像幫</w:t>
            </w:r>
            <w:r w:rsidR="004555B6">
              <w:rPr>
                <w:rFonts w:eastAsia="標楷體" w:hint="eastAsia"/>
                <w:color w:val="000000" w:themeColor="text1"/>
                <w:sz w:val="28"/>
                <w:szCs w:val="28"/>
              </w:rPr>
              <w:t>AI</w:t>
            </w: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裝上專屬參考書，讓它給出的建議既專業又符合國軍規範</w:t>
            </w: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3F451B7B" w14:textId="37A47A28" w:rsidR="003E1E09" w:rsidRPr="00777FD3" w:rsidRDefault="004555B6" w:rsidP="004555B6">
            <w:pPr>
              <w:snapToGrid w:val="0"/>
              <w:spacing w:line="0" w:lineRule="atLeast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六、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研究成果對接</w:t>
            </w:r>
          </w:p>
          <w:p w14:paraId="593C1C2B" w14:textId="1135B228" w:rsidR="003E1E09" w:rsidRPr="00777FD3" w:rsidRDefault="00C06AA0" w:rsidP="004555B6">
            <w:pPr>
              <w:snapToGrid w:val="0"/>
              <w:spacing w:line="0" w:lineRule="atLeast"/>
              <w:ind w:leftChars="61" w:left="405" w:hangingChars="101" w:hanging="283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針對不同使用者群提供「客製化報告」：</w:t>
            </w:r>
          </w:p>
          <w:p w14:paraId="72117955" w14:textId="77777777" w:rsidR="003E1E09" w:rsidRPr="00777FD3" w:rsidRDefault="003E1E09" w:rsidP="00C06AA0">
            <w:pPr>
              <w:snapToGrid w:val="0"/>
              <w:spacing w:line="0" w:lineRule="atLeast"/>
              <w:ind w:leftChars="480" w:left="96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讓系統會自動換位思考：給指揮官看「作戰大局摘要」，給</w:t>
            </w:r>
            <w:proofErr w:type="gramStart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氣象官看</w:t>
            </w:r>
            <w:proofErr w:type="gramEnd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「深度氣象資訊分析」，給基地人員看「跑道與營運建議」。透過相關</w:t>
            </w: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web</w:t>
            </w:r>
            <w:proofErr w:type="gramStart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以及圖資功能</w:t>
            </w:r>
            <w:proofErr w:type="gramEnd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，讓氣象資訊直接融入作戰指揮流程。</w:t>
            </w:r>
          </w:p>
          <w:p w14:paraId="2368984F" w14:textId="52E8E86A" w:rsidR="003E1E09" w:rsidRPr="00777FD3" w:rsidRDefault="00C06AA0" w:rsidP="004555B6">
            <w:pPr>
              <w:snapToGrid w:val="0"/>
              <w:spacing w:line="0" w:lineRule="atLeast"/>
              <w:ind w:leftChars="61" w:left="405" w:hangingChars="101" w:hanging="283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實際走入演訓場域驗證：</w:t>
            </w:r>
          </w:p>
          <w:p w14:paraId="7EA7CDDC" w14:textId="37B13106" w:rsidR="003E1E09" w:rsidRPr="00777FD3" w:rsidRDefault="003E1E09" w:rsidP="00C06AA0">
            <w:pPr>
              <w:snapToGrid w:val="0"/>
              <w:spacing w:line="0" w:lineRule="atLeast"/>
              <w:ind w:leftChars="480" w:left="960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計畫階段會嘗試讓使用者進入系統進行實地測試。藉由模擬真實氣象與演習狀況，根據官兵使用後的真實回饋來修正</w:t>
            </w:r>
            <w:r w:rsidR="00217B6F">
              <w:rPr>
                <w:rFonts w:eastAsia="標楷體" w:hint="eastAsia"/>
                <w:color w:val="000000" w:themeColor="text1"/>
                <w:sz w:val="28"/>
                <w:szCs w:val="28"/>
              </w:rPr>
              <w:t>AI</w:t>
            </w: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的邏輯，確保系統在關鍵時刻「好用且正確」。</w:t>
            </w:r>
          </w:p>
          <w:p w14:paraId="069175D9" w14:textId="7542D1DE" w:rsidR="003E1E09" w:rsidRPr="00777FD3" w:rsidRDefault="00C06AA0" w:rsidP="004555B6">
            <w:pPr>
              <w:snapToGrid w:val="0"/>
              <w:spacing w:line="0" w:lineRule="atLeast"/>
              <w:ind w:leftChars="61" w:left="405" w:hangingChars="101" w:hanging="283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Pr="00DA4198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3E1E09"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實施系統教育訓練：</w:t>
            </w:r>
          </w:p>
          <w:p w14:paraId="173290CB" w14:textId="475F53EE" w:rsidR="003E1E09" w:rsidRPr="00BF0E77" w:rsidRDefault="003E1E09" w:rsidP="00C06AA0">
            <w:pPr>
              <w:snapToGrid w:val="0"/>
              <w:spacing w:line="0" w:lineRule="atLeast"/>
              <w:ind w:leftChars="480" w:left="960"/>
              <w:rPr>
                <w:rFonts w:eastAsia="標楷體"/>
                <w:sz w:val="28"/>
                <w:szCs w:val="28"/>
              </w:rPr>
            </w:pPr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規劃於計畫完成後，針對官兵實施教育訓練，</w:t>
            </w:r>
            <w:proofErr w:type="gramStart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務</w:t>
            </w:r>
            <w:proofErr w:type="gramEnd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使官兵熟稔系統操作，提升科</w:t>
            </w:r>
            <w:proofErr w:type="gramStart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研</w:t>
            </w:r>
            <w:proofErr w:type="gramEnd"/>
            <w:r w:rsidRPr="00777FD3">
              <w:rPr>
                <w:rFonts w:eastAsia="標楷體" w:hint="eastAsia"/>
                <w:color w:val="000000" w:themeColor="text1"/>
                <w:sz w:val="28"/>
                <w:szCs w:val="28"/>
              </w:rPr>
              <w:t>案執行成效，深化研究成果。</w:t>
            </w:r>
          </w:p>
        </w:tc>
      </w:tr>
    </w:tbl>
    <w:p w14:paraId="4FF5EE4D" w14:textId="445A2F65" w:rsidR="001776D9" w:rsidRPr="00BF0E77" w:rsidRDefault="001776D9" w:rsidP="003E1E09">
      <w:pPr>
        <w:widowControl/>
        <w:adjustRightInd/>
        <w:spacing w:line="240" w:lineRule="auto"/>
        <w:textAlignment w:val="auto"/>
        <w:rPr>
          <w:rFonts w:eastAsia="標楷體"/>
          <w:bCs/>
          <w:sz w:val="24"/>
          <w:szCs w:val="28"/>
        </w:rPr>
      </w:pPr>
    </w:p>
    <w:sectPr w:rsidR="001776D9" w:rsidRPr="00BF0E77" w:rsidSect="008B757B">
      <w:headerReference w:type="default" r:id="rId8"/>
      <w:footerReference w:type="default" r:id="rId9"/>
      <w:pgSz w:w="11906" w:h="16838" w:code="9"/>
      <w:pgMar w:top="851" w:right="851" w:bottom="851" w:left="851" w:header="340" w:footer="6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90139" w14:textId="77777777" w:rsidR="009A1C31" w:rsidRDefault="009A1C31" w:rsidP="006815EF">
      <w:pPr>
        <w:spacing w:line="240" w:lineRule="auto"/>
      </w:pPr>
      <w:r>
        <w:separator/>
      </w:r>
    </w:p>
  </w:endnote>
  <w:endnote w:type="continuationSeparator" w:id="0">
    <w:p w14:paraId="2BCEA1FA" w14:textId="77777777" w:rsidR="009A1C31" w:rsidRDefault="009A1C31" w:rsidP="006815EF">
      <w:pPr>
        <w:spacing w:line="240" w:lineRule="auto"/>
      </w:pPr>
      <w:r>
        <w:continuationSeparator/>
      </w:r>
    </w:p>
  </w:endnote>
  <w:endnote w:type="continuationNotice" w:id="1">
    <w:p w14:paraId="01532D04" w14:textId="77777777" w:rsidR="009A1C31" w:rsidRDefault="009A1C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1C1C8" w14:textId="164D4C77" w:rsidR="00682E40" w:rsidRPr="001A4CFC" w:rsidRDefault="00682E40" w:rsidP="001A4CFC">
    <w:pPr>
      <w:pStyle w:val="a5"/>
      <w:jc w:val="center"/>
      <w:rPr>
        <w:rFonts w:ascii="標楷體" w:eastAsia="標楷體" w:hAnsi="標楷體"/>
        <w:sz w:val="24"/>
      </w:rPr>
    </w:pPr>
    <w:r w:rsidRPr="001A4CFC">
      <w:rPr>
        <w:rFonts w:ascii="標楷體" w:eastAsia="標楷體" w:hAnsi="標楷體"/>
        <w:sz w:val="24"/>
      </w:rPr>
      <w:t>第</w:t>
    </w:r>
    <w:r>
      <w:rPr>
        <w:rFonts w:ascii="標楷體" w:eastAsia="標楷體" w:hAnsi="標楷體"/>
        <w:sz w:val="24"/>
      </w:rPr>
      <w:fldChar w:fldCharType="begin"/>
    </w:r>
    <w:r>
      <w:rPr>
        <w:rFonts w:ascii="標楷體" w:eastAsia="標楷體" w:hAnsi="標楷體"/>
        <w:sz w:val="24"/>
      </w:rPr>
      <w:instrText xml:space="preserve"> PAGE  \* Arabic  \* MERGEFORMAT </w:instrText>
    </w:r>
    <w:r>
      <w:rPr>
        <w:rFonts w:ascii="標楷體" w:eastAsia="標楷體" w:hAnsi="標楷體"/>
        <w:sz w:val="24"/>
      </w:rPr>
      <w:fldChar w:fldCharType="separate"/>
    </w:r>
    <w:r w:rsidR="001F54C0">
      <w:rPr>
        <w:rFonts w:ascii="標楷體" w:eastAsia="標楷體" w:hAnsi="標楷體"/>
        <w:noProof/>
        <w:sz w:val="24"/>
      </w:rPr>
      <w:t>3</w:t>
    </w:r>
    <w:r>
      <w:rPr>
        <w:rFonts w:ascii="標楷體" w:eastAsia="標楷體" w:hAnsi="標楷體"/>
        <w:sz w:val="24"/>
      </w:rPr>
      <w:fldChar w:fldCharType="end"/>
    </w:r>
    <w:r w:rsidRPr="001A4CFC">
      <w:rPr>
        <w:rFonts w:ascii="標楷體" w:eastAsia="標楷體" w:hAnsi="標楷體"/>
        <w:sz w:val="24"/>
      </w:rPr>
      <w:t>頁，共</w:t>
    </w:r>
    <w:r>
      <w:rPr>
        <w:rFonts w:ascii="標楷體" w:eastAsia="標楷體" w:hAnsi="標楷體"/>
        <w:sz w:val="24"/>
      </w:rPr>
      <w:fldChar w:fldCharType="begin"/>
    </w:r>
    <w:r>
      <w:rPr>
        <w:rFonts w:ascii="標楷體" w:eastAsia="標楷體" w:hAnsi="標楷體"/>
        <w:sz w:val="24"/>
      </w:rPr>
      <w:instrText xml:space="preserve"> NUMPAGES  \* Arabic  \* MERGEFORMAT </w:instrText>
    </w:r>
    <w:r>
      <w:rPr>
        <w:rFonts w:ascii="標楷體" w:eastAsia="標楷體" w:hAnsi="標楷體"/>
        <w:sz w:val="24"/>
      </w:rPr>
      <w:fldChar w:fldCharType="separate"/>
    </w:r>
    <w:r w:rsidR="001F54C0">
      <w:rPr>
        <w:rFonts w:ascii="標楷體" w:eastAsia="標楷體" w:hAnsi="標楷體"/>
        <w:noProof/>
        <w:sz w:val="24"/>
      </w:rPr>
      <w:t>3</w:t>
    </w:r>
    <w:r>
      <w:rPr>
        <w:rFonts w:ascii="標楷體" w:eastAsia="標楷體" w:hAnsi="標楷體"/>
        <w:sz w:val="24"/>
      </w:rPr>
      <w:fldChar w:fldCharType="end"/>
    </w:r>
    <w:r w:rsidRPr="001A4CFC">
      <w:rPr>
        <w:rFonts w:ascii="標楷體" w:eastAsia="標楷體" w:hAnsi="標楷體"/>
        <w:sz w:val="24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B4ADA" w14:textId="77777777" w:rsidR="009A1C31" w:rsidRDefault="009A1C31" w:rsidP="006815EF">
      <w:pPr>
        <w:spacing w:line="240" w:lineRule="auto"/>
      </w:pPr>
      <w:r>
        <w:separator/>
      </w:r>
    </w:p>
  </w:footnote>
  <w:footnote w:type="continuationSeparator" w:id="0">
    <w:p w14:paraId="70D89A14" w14:textId="77777777" w:rsidR="009A1C31" w:rsidRDefault="009A1C31" w:rsidP="006815EF">
      <w:pPr>
        <w:spacing w:line="240" w:lineRule="auto"/>
      </w:pPr>
      <w:r>
        <w:continuationSeparator/>
      </w:r>
    </w:p>
  </w:footnote>
  <w:footnote w:type="continuationNotice" w:id="1">
    <w:p w14:paraId="363E405D" w14:textId="77777777" w:rsidR="009A1C31" w:rsidRDefault="009A1C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49C1E" w14:textId="1E2A166D" w:rsidR="00682E40" w:rsidRPr="008B757B" w:rsidRDefault="00682E40" w:rsidP="008B75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</w:pPr>
    <w:r w:rsidRPr="00593AB2">
      <w:rPr>
        <w:rFonts w:ascii="標楷體" w:eastAsia="標楷體" w:hAnsi="標楷體"/>
      </w:rPr>
      <w:t>無</w:t>
    </w:r>
    <w:r w:rsidR="00DA4198">
      <w:rPr>
        <w:rFonts w:ascii="標楷體" w:eastAsia="標楷體" w:hAnsi="標楷體"/>
      </w:rPr>
      <w:t>（</w:t>
    </w:r>
    <w:r w:rsidRPr="00593AB2">
      <w:rPr>
        <w:rFonts w:ascii="標楷體" w:eastAsia="標楷體" w:hAnsi="標楷體"/>
      </w:rPr>
      <w:t>本件屬一般公務資訊</w:t>
    </w:r>
    <w:r w:rsidR="00DA4198">
      <w:rPr>
        <w:rFonts w:ascii="標楷體" w:eastAsia="標楷體" w:hAnsi="標楷體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1245"/>
    <w:multiLevelType w:val="hybridMultilevel"/>
    <w:tmpl w:val="F466882A"/>
    <w:lvl w:ilvl="0" w:tplc="259649A0">
      <w:start w:val="3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BB1571"/>
    <w:multiLevelType w:val="hybridMultilevel"/>
    <w:tmpl w:val="3A122736"/>
    <w:lvl w:ilvl="0" w:tplc="046E3C28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A92B04"/>
    <w:multiLevelType w:val="hybridMultilevel"/>
    <w:tmpl w:val="5448A2E4"/>
    <w:lvl w:ilvl="0" w:tplc="B46E62E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48347046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1032B87A">
      <w:start w:val="1"/>
      <w:numFmt w:val="lowerLetter"/>
      <w:lvlText w:val="%3."/>
      <w:lvlJc w:val="left"/>
      <w:pPr>
        <w:ind w:left="1320" w:hanging="360"/>
      </w:pPr>
      <w:rPr>
        <w:rFonts w:ascii="Times New Roman" w:eastAsia="標楷體" w:hAnsi="Times New Roman" w:cs="Times New Roman"/>
      </w:rPr>
    </w:lvl>
    <w:lvl w:ilvl="3" w:tplc="48347046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E0884CCE">
      <w:start w:val="1"/>
      <w:numFmt w:val="lowerLetter"/>
      <w:suff w:val="nothing"/>
      <w:lvlText w:val="%5."/>
      <w:lvlJc w:val="left"/>
      <w:pPr>
        <w:ind w:left="2400" w:hanging="480"/>
      </w:pPr>
      <w:rPr>
        <w:rFonts w:ascii="Times New Roman" w:eastAsia="標楷體" w:hAnsi="Times New Roman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3E0106"/>
    <w:multiLevelType w:val="hybridMultilevel"/>
    <w:tmpl w:val="88C8F2E0"/>
    <w:lvl w:ilvl="0" w:tplc="40A428CC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2A2D0F"/>
    <w:multiLevelType w:val="hybridMultilevel"/>
    <w:tmpl w:val="C3C638F4"/>
    <w:lvl w:ilvl="0" w:tplc="2C04D9F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B216A29"/>
    <w:multiLevelType w:val="multilevel"/>
    <w:tmpl w:val="D6B0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7E7813"/>
    <w:multiLevelType w:val="multilevel"/>
    <w:tmpl w:val="711C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242FB4"/>
    <w:multiLevelType w:val="multilevel"/>
    <w:tmpl w:val="5A7A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560" w:hanging="480"/>
      </w:pPr>
      <w:rPr>
        <w:rFonts w:ascii="Times New Roman" w:eastAsia="標楷體" w:hAnsi="Times New Roman" w:cs="Times New Roman" w:hint="eastAsia"/>
      </w:rPr>
    </w:lvl>
    <w:lvl w:ilvl="2">
      <w:start w:val="1"/>
      <w:numFmt w:val="lowerLetter"/>
      <w:suff w:val="nothing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E42D93"/>
    <w:multiLevelType w:val="hybridMultilevel"/>
    <w:tmpl w:val="4B98841A"/>
    <w:lvl w:ilvl="0" w:tplc="60B6C32A">
      <w:start w:val="1"/>
      <w:numFmt w:val="decimal"/>
      <w:lvlText w:val="(%1)"/>
      <w:lvlJc w:val="left"/>
      <w:pPr>
        <w:ind w:left="1975" w:hanging="480"/>
      </w:pPr>
      <w:rPr>
        <w:rFonts w:ascii="Times New Roman" w:eastAsia="標楷體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2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15" w:hanging="480"/>
      </w:pPr>
      <w:rPr>
        <w:rFonts w:ascii="Wingdings" w:hAnsi="Wingdings" w:hint="default"/>
      </w:rPr>
    </w:lvl>
  </w:abstractNum>
  <w:abstractNum w:abstractNumId="9" w15:restartNumberingAfterBreak="0">
    <w:nsid w:val="355704F4"/>
    <w:multiLevelType w:val="hybridMultilevel"/>
    <w:tmpl w:val="6B563C8C"/>
    <w:lvl w:ilvl="0" w:tplc="425668BC">
      <w:start w:val="1"/>
      <w:numFmt w:val="decimal"/>
      <w:lvlText w:val="(%1)"/>
      <w:lvlJc w:val="left"/>
      <w:pPr>
        <w:ind w:left="1975" w:hanging="480"/>
      </w:pPr>
      <w:rPr>
        <w:rFonts w:ascii="Times New Roman" w:eastAsia="標楷體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2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15" w:hanging="480"/>
      </w:pPr>
      <w:rPr>
        <w:rFonts w:ascii="Wingdings" w:hAnsi="Wingdings" w:hint="default"/>
      </w:rPr>
    </w:lvl>
  </w:abstractNum>
  <w:abstractNum w:abstractNumId="10" w15:restartNumberingAfterBreak="0">
    <w:nsid w:val="3BCA7969"/>
    <w:multiLevelType w:val="hybridMultilevel"/>
    <w:tmpl w:val="EF1EE7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FF441B8"/>
    <w:multiLevelType w:val="hybridMultilevel"/>
    <w:tmpl w:val="107A5F12"/>
    <w:lvl w:ilvl="0" w:tplc="8B70D80A">
      <w:start w:val="1"/>
      <w:numFmt w:val="decimal"/>
      <w:lvlText w:val="(%1)"/>
      <w:lvlJc w:val="left"/>
      <w:pPr>
        <w:ind w:left="1975" w:hanging="480"/>
      </w:pPr>
      <w:rPr>
        <w:rFonts w:ascii="Times New Roman" w:eastAsia="標楷體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2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15" w:hanging="480"/>
      </w:pPr>
      <w:rPr>
        <w:rFonts w:ascii="Wingdings" w:hAnsi="Wingdings" w:hint="default"/>
      </w:rPr>
    </w:lvl>
  </w:abstractNum>
  <w:abstractNum w:abstractNumId="12" w15:restartNumberingAfterBreak="0">
    <w:nsid w:val="44E555E4"/>
    <w:multiLevelType w:val="multilevel"/>
    <w:tmpl w:val="9B20A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5E3CEA"/>
    <w:multiLevelType w:val="multilevel"/>
    <w:tmpl w:val="3C64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0A7ECC"/>
    <w:multiLevelType w:val="hybridMultilevel"/>
    <w:tmpl w:val="6B04D15E"/>
    <w:lvl w:ilvl="0" w:tplc="2C04D9FA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9A91FA9"/>
    <w:multiLevelType w:val="hybridMultilevel"/>
    <w:tmpl w:val="A5AAF24E"/>
    <w:lvl w:ilvl="0" w:tplc="20687A48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CF10C0A"/>
    <w:multiLevelType w:val="multilevel"/>
    <w:tmpl w:val="25964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2D06A3"/>
    <w:multiLevelType w:val="hybridMultilevel"/>
    <w:tmpl w:val="2CE0EA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6361D56"/>
    <w:multiLevelType w:val="multilevel"/>
    <w:tmpl w:val="5680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F267CE"/>
    <w:multiLevelType w:val="multilevel"/>
    <w:tmpl w:val="1B3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560" w:hanging="480"/>
      </w:pPr>
      <w:rPr>
        <w:rFonts w:ascii="Times New Roman" w:eastAsia="標楷體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E77207"/>
    <w:multiLevelType w:val="multilevel"/>
    <w:tmpl w:val="6758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560" w:hanging="480"/>
      </w:pPr>
      <w:rPr>
        <w:rFonts w:ascii="Times New Roman" w:eastAsia="標楷體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807D7F"/>
    <w:multiLevelType w:val="hybridMultilevel"/>
    <w:tmpl w:val="40C2AD06"/>
    <w:lvl w:ilvl="0" w:tplc="CABC2D14">
      <w:start w:val="1"/>
      <w:numFmt w:val="decimal"/>
      <w:lvlText w:val="(%1)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8"/>
      </w:rPr>
    </w:lvl>
    <w:lvl w:ilvl="1" w:tplc="3EAA4DE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3DAE9610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B14387B"/>
    <w:multiLevelType w:val="hybridMultilevel"/>
    <w:tmpl w:val="A5AAF24E"/>
    <w:lvl w:ilvl="0" w:tplc="20687A48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14C4F0D"/>
    <w:multiLevelType w:val="multilevel"/>
    <w:tmpl w:val="E524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075FA8"/>
    <w:multiLevelType w:val="multilevel"/>
    <w:tmpl w:val="8B56F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C436F2"/>
    <w:multiLevelType w:val="hybridMultilevel"/>
    <w:tmpl w:val="B37050DC"/>
    <w:lvl w:ilvl="0" w:tplc="8EF61A0C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BDD2142"/>
    <w:multiLevelType w:val="hybridMultilevel"/>
    <w:tmpl w:val="5EEE3AB4"/>
    <w:lvl w:ilvl="0" w:tplc="882C71F6">
      <w:start w:val="1"/>
      <w:numFmt w:val="decimal"/>
      <w:lvlText w:val="(%1)"/>
      <w:lvlJc w:val="left"/>
      <w:pPr>
        <w:ind w:left="1459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num w:numId="1">
    <w:abstractNumId w:val="17"/>
  </w:num>
  <w:num w:numId="2">
    <w:abstractNumId w:val="2"/>
  </w:num>
  <w:num w:numId="3">
    <w:abstractNumId w:val="21"/>
  </w:num>
  <w:num w:numId="4">
    <w:abstractNumId w:val="15"/>
  </w:num>
  <w:num w:numId="5">
    <w:abstractNumId w:val="10"/>
  </w:num>
  <w:num w:numId="6">
    <w:abstractNumId w:val="20"/>
  </w:num>
  <w:num w:numId="7">
    <w:abstractNumId w:val="7"/>
  </w:num>
  <w:num w:numId="8">
    <w:abstractNumId w:val="19"/>
  </w:num>
  <w:num w:numId="9">
    <w:abstractNumId w:val="9"/>
  </w:num>
  <w:num w:numId="10">
    <w:abstractNumId w:val="11"/>
  </w:num>
  <w:num w:numId="11">
    <w:abstractNumId w:val="8"/>
  </w:num>
  <w:num w:numId="12">
    <w:abstractNumId w:val="2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4"/>
  </w:num>
  <w:num w:numId="16">
    <w:abstractNumId w:val="22"/>
  </w:num>
  <w:num w:numId="17">
    <w:abstractNumId w:val="23"/>
  </w:num>
  <w:num w:numId="18">
    <w:abstractNumId w:val="13"/>
  </w:num>
  <w:num w:numId="19">
    <w:abstractNumId w:val="6"/>
  </w:num>
  <w:num w:numId="20">
    <w:abstractNumId w:val="12"/>
  </w:num>
  <w:num w:numId="21">
    <w:abstractNumId w:val="18"/>
  </w:num>
  <w:num w:numId="22">
    <w:abstractNumId w:val="5"/>
  </w:num>
  <w:num w:numId="23">
    <w:abstractNumId w:val="16"/>
  </w:num>
  <w:num w:numId="24">
    <w:abstractNumId w:val="25"/>
  </w:num>
  <w:num w:numId="25">
    <w:abstractNumId w:val="1"/>
  </w:num>
  <w:num w:numId="26">
    <w:abstractNumId w:val="3"/>
  </w:num>
  <w:num w:numId="27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5EF"/>
    <w:rsid w:val="00000487"/>
    <w:rsid w:val="00000CFD"/>
    <w:rsid w:val="00002E9B"/>
    <w:rsid w:val="00003098"/>
    <w:rsid w:val="000059EE"/>
    <w:rsid w:val="00005E55"/>
    <w:rsid w:val="00006247"/>
    <w:rsid w:val="000068A2"/>
    <w:rsid w:val="00010377"/>
    <w:rsid w:val="0001349C"/>
    <w:rsid w:val="000137AE"/>
    <w:rsid w:val="000177C2"/>
    <w:rsid w:val="00020CE4"/>
    <w:rsid w:val="000215A5"/>
    <w:rsid w:val="000271C7"/>
    <w:rsid w:val="00027E6B"/>
    <w:rsid w:val="000412B4"/>
    <w:rsid w:val="000417A7"/>
    <w:rsid w:val="000426ED"/>
    <w:rsid w:val="00043BE2"/>
    <w:rsid w:val="00045CF2"/>
    <w:rsid w:val="000545A1"/>
    <w:rsid w:val="00057A0A"/>
    <w:rsid w:val="000635B3"/>
    <w:rsid w:val="00075990"/>
    <w:rsid w:val="0008398A"/>
    <w:rsid w:val="00084CD8"/>
    <w:rsid w:val="00086333"/>
    <w:rsid w:val="00096A5D"/>
    <w:rsid w:val="00096B09"/>
    <w:rsid w:val="000A3B79"/>
    <w:rsid w:val="000A56D3"/>
    <w:rsid w:val="000C0369"/>
    <w:rsid w:val="000C0660"/>
    <w:rsid w:val="000C27AA"/>
    <w:rsid w:val="000C5648"/>
    <w:rsid w:val="000C7992"/>
    <w:rsid w:val="000C7C4C"/>
    <w:rsid w:val="000D1E84"/>
    <w:rsid w:val="000D2C98"/>
    <w:rsid w:val="000D318B"/>
    <w:rsid w:val="000D3C47"/>
    <w:rsid w:val="000D43EC"/>
    <w:rsid w:val="000D63B6"/>
    <w:rsid w:val="000E6DCB"/>
    <w:rsid w:val="000F248E"/>
    <w:rsid w:val="000F307B"/>
    <w:rsid w:val="000F3310"/>
    <w:rsid w:val="000F3804"/>
    <w:rsid w:val="000F3FE7"/>
    <w:rsid w:val="000F43B1"/>
    <w:rsid w:val="000F5212"/>
    <w:rsid w:val="000F5978"/>
    <w:rsid w:val="00100088"/>
    <w:rsid w:val="00102A2B"/>
    <w:rsid w:val="00117FDE"/>
    <w:rsid w:val="0012152E"/>
    <w:rsid w:val="00126944"/>
    <w:rsid w:val="0013212F"/>
    <w:rsid w:val="00132FF7"/>
    <w:rsid w:val="00133551"/>
    <w:rsid w:val="00134B1A"/>
    <w:rsid w:val="00135A39"/>
    <w:rsid w:val="001437CB"/>
    <w:rsid w:val="00143BFB"/>
    <w:rsid w:val="00147AFD"/>
    <w:rsid w:val="00150C30"/>
    <w:rsid w:val="00151C94"/>
    <w:rsid w:val="001521AA"/>
    <w:rsid w:val="00154893"/>
    <w:rsid w:val="001576F6"/>
    <w:rsid w:val="0016024F"/>
    <w:rsid w:val="00161A8D"/>
    <w:rsid w:val="00164124"/>
    <w:rsid w:val="00172BC2"/>
    <w:rsid w:val="0017468D"/>
    <w:rsid w:val="0017709E"/>
    <w:rsid w:val="001776D9"/>
    <w:rsid w:val="00186814"/>
    <w:rsid w:val="00187380"/>
    <w:rsid w:val="00192002"/>
    <w:rsid w:val="0019357D"/>
    <w:rsid w:val="00196AC3"/>
    <w:rsid w:val="00197212"/>
    <w:rsid w:val="001A144C"/>
    <w:rsid w:val="001A4CFC"/>
    <w:rsid w:val="001A58E6"/>
    <w:rsid w:val="001A5F58"/>
    <w:rsid w:val="001B0518"/>
    <w:rsid w:val="001B4EC4"/>
    <w:rsid w:val="001B6FED"/>
    <w:rsid w:val="001B7923"/>
    <w:rsid w:val="001C09A0"/>
    <w:rsid w:val="001C29CF"/>
    <w:rsid w:val="001C3ED9"/>
    <w:rsid w:val="001C5789"/>
    <w:rsid w:val="001C644A"/>
    <w:rsid w:val="001C6EBF"/>
    <w:rsid w:val="001C7DEB"/>
    <w:rsid w:val="001D1724"/>
    <w:rsid w:val="001D3804"/>
    <w:rsid w:val="001D52F6"/>
    <w:rsid w:val="001D54BD"/>
    <w:rsid w:val="001E303E"/>
    <w:rsid w:val="001E3FC4"/>
    <w:rsid w:val="001E6462"/>
    <w:rsid w:val="001F12FC"/>
    <w:rsid w:val="001F5070"/>
    <w:rsid w:val="001F54C0"/>
    <w:rsid w:val="00200BE5"/>
    <w:rsid w:val="00200F08"/>
    <w:rsid w:val="00201700"/>
    <w:rsid w:val="00201B6A"/>
    <w:rsid w:val="00203169"/>
    <w:rsid w:val="00204907"/>
    <w:rsid w:val="00204C7C"/>
    <w:rsid w:val="00211711"/>
    <w:rsid w:val="002129D0"/>
    <w:rsid w:val="0021742A"/>
    <w:rsid w:val="00217B6F"/>
    <w:rsid w:val="00222139"/>
    <w:rsid w:val="002223D2"/>
    <w:rsid w:val="00222C27"/>
    <w:rsid w:val="00222FCB"/>
    <w:rsid w:val="002272CB"/>
    <w:rsid w:val="002279C6"/>
    <w:rsid w:val="0023040F"/>
    <w:rsid w:val="00235027"/>
    <w:rsid w:val="002364C1"/>
    <w:rsid w:val="00237202"/>
    <w:rsid w:val="0023782C"/>
    <w:rsid w:val="002417F7"/>
    <w:rsid w:val="00241FDA"/>
    <w:rsid w:val="00247965"/>
    <w:rsid w:val="002553F6"/>
    <w:rsid w:val="00256C89"/>
    <w:rsid w:val="00260B36"/>
    <w:rsid w:val="002636CE"/>
    <w:rsid w:val="00270BF1"/>
    <w:rsid w:val="00274048"/>
    <w:rsid w:val="00276271"/>
    <w:rsid w:val="00276CC8"/>
    <w:rsid w:val="00277DC6"/>
    <w:rsid w:val="002820FB"/>
    <w:rsid w:val="00282A3C"/>
    <w:rsid w:val="00287592"/>
    <w:rsid w:val="0029031F"/>
    <w:rsid w:val="00294DAA"/>
    <w:rsid w:val="00297D14"/>
    <w:rsid w:val="002A19BD"/>
    <w:rsid w:val="002A329F"/>
    <w:rsid w:val="002A352A"/>
    <w:rsid w:val="002A5238"/>
    <w:rsid w:val="002A5B51"/>
    <w:rsid w:val="002B5214"/>
    <w:rsid w:val="002B5E66"/>
    <w:rsid w:val="002B706E"/>
    <w:rsid w:val="002B7872"/>
    <w:rsid w:val="002C0E75"/>
    <w:rsid w:val="002C2A80"/>
    <w:rsid w:val="002C30DC"/>
    <w:rsid w:val="002C3BA4"/>
    <w:rsid w:val="002C5D7D"/>
    <w:rsid w:val="002D2293"/>
    <w:rsid w:val="002E0A4B"/>
    <w:rsid w:val="002E1E1D"/>
    <w:rsid w:val="002E4AC8"/>
    <w:rsid w:val="002F14F6"/>
    <w:rsid w:val="002F1740"/>
    <w:rsid w:val="002F34D2"/>
    <w:rsid w:val="002F3709"/>
    <w:rsid w:val="002F3D69"/>
    <w:rsid w:val="002F5D8F"/>
    <w:rsid w:val="002F73DA"/>
    <w:rsid w:val="003109CC"/>
    <w:rsid w:val="00313089"/>
    <w:rsid w:val="00313188"/>
    <w:rsid w:val="00315301"/>
    <w:rsid w:val="00315B90"/>
    <w:rsid w:val="00316B5A"/>
    <w:rsid w:val="00320712"/>
    <w:rsid w:val="00322B99"/>
    <w:rsid w:val="00322ED2"/>
    <w:rsid w:val="0032596D"/>
    <w:rsid w:val="0033059B"/>
    <w:rsid w:val="0033067D"/>
    <w:rsid w:val="00331D4B"/>
    <w:rsid w:val="00332276"/>
    <w:rsid w:val="00332421"/>
    <w:rsid w:val="0033616F"/>
    <w:rsid w:val="00336A34"/>
    <w:rsid w:val="00340A83"/>
    <w:rsid w:val="00342F9B"/>
    <w:rsid w:val="00343D21"/>
    <w:rsid w:val="00344EAE"/>
    <w:rsid w:val="003500DD"/>
    <w:rsid w:val="00352553"/>
    <w:rsid w:val="00353051"/>
    <w:rsid w:val="00353E6E"/>
    <w:rsid w:val="0035636D"/>
    <w:rsid w:val="003578BE"/>
    <w:rsid w:val="00361CB5"/>
    <w:rsid w:val="00362034"/>
    <w:rsid w:val="0036257A"/>
    <w:rsid w:val="00366B5B"/>
    <w:rsid w:val="00367560"/>
    <w:rsid w:val="003679A0"/>
    <w:rsid w:val="00372C69"/>
    <w:rsid w:val="003736B8"/>
    <w:rsid w:val="0037378F"/>
    <w:rsid w:val="00374F8E"/>
    <w:rsid w:val="00380D44"/>
    <w:rsid w:val="0038248C"/>
    <w:rsid w:val="00394497"/>
    <w:rsid w:val="00395E83"/>
    <w:rsid w:val="00397E91"/>
    <w:rsid w:val="003A1C05"/>
    <w:rsid w:val="003A28EE"/>
    <w:rsid w:val="003A405B"/>
    <w:rsid w:val="003A4943"/>
    <w:rsid w:val="003A602B"/>
    <w:rsid w:val="003A6C68"/>
    <w:rsid w:val="003B0F31"/>
    <w:rsid w:val="003B244B"/>
    <w:rsid w:val="003B3699"/>
    <w:rsid w:val="003B770E"/>
    <w:rsid w:val="003C3594"/>
    <w:rsid w:val="003C4535"/>
    <w:rsid w:val="003D0B19"/>
    <w:rsid w:val="003D35A8"/>
    <w:rsid w:val="003D4AAA"/>
    <w:rsid w:val="003D5193"/>
    <w:rsid w:val="003D7F2D"/>
    <w:rsid w:val="003E1992"/>
    <w:rsid w:val="003E1E09"/>
    <w:rsid w:val="003E643F"/>
    <w:rsid w:val="003F012F"/>
    <w:rsid w:val="003F1AAA"/>
    <w:rsid w:val="003F24F8"/>
    <w:rsid w:val="003F3246"/>
    <w:rsid w:val="003F59F3"/>
    <w:rsid w:val="003F623A"/>
    <w:rsid w:val="003F66EC"/>
    <w:rsid w:val="003F7B3B"/>
    <w:rsid w:val="0040374A"/>
    <w:rsid w:val="00404317"/>
    <w:rsid w:val="004071CF"/>
    <w:rsid w:val="00410C70"/>
    <w:rsid w:val="004152F5"/>
    <w:rsid w:val="00420852"/>
    <w:rsid w:val="00420DE1"/>
    <w:rsid w:val="00421C57"/>
    <w:rsid w:val="004327E0"/>
    <w:rsid w:val="00433A33"/>
    <w:rsid w:val="004365A1"/>
    <w:rsid w:val="00436B8A"/>
    <w:rsid w:val="00441DAB"/>
    <w:rsid w:val="00441FCF"/>
    <w:rsid w:val="0044263D"/>
    <w:rsid w:val="00445516"/>
    <w:rsid w:val="004555B6"/>
    <w:rsid w:val="00460F95"/>
    <w:rsid w:val="004610AF"/>
    <w:rsid w:val="004650E5"/>
    <w:rsid w:val="00466E77"/>
    <w:rsid w:val="004678EB"/>
    <w:rsid w:val="00470302"/>
    <w:rsid w:val="00472151"/>
    <w:rsid w:val="004725E7"/>
    <w:rsid w:val="00475271"/>
    <w:rsid w:val="004841FE"/>
    <w:rsid w:val="00490327"/>
    <w:rsid w:val="004915BF"/>
    <w:rsid w:val="00494DF2"/>
    <w:rsid w:val="00495E9E"/>
    <w:rsid w:val="00497B87"/>
    <w:rsid w:val="004A5623"/>
    <w:rsid w:val="004A68EE"/>
    <w:rsid w:val="004A73A8"/>
    <w:rsid w:val="004A7C97"/>
    <w:rsid w:val="004B3FD1"/>
    <w:rsid w:val="004B4D5A"/>
    <w:rsid w:val="004C0E10"/>
    <w:rsid w:val="004C2123"/>
    <w:rsid w:val="004C6BD8"/>
    <w:rsid w:val="004C6E77"/>
    <w:rsid w:val="004D1CC0"/>
    <w:rsid w:val="004D1FBE"/>
    <w:rsid w:val="004D2B6C"/>
    <w:rsid w:val="004D317A"/>
    <w:rsid w:val="004D3F87"/>
    <w:rsid w:val="004D6C0B"/>
    <w:rsid w:val="004D7D5D"/>
    <w:rsid w:val="004E166B"/>
    <w:rsid w:val="004E3247"/>
    <w:rsid w:val="004E3DC2"/>
    <w:rsid w:val="004E60C8"/>
    <w:rsid w:val="004E6968"/>
    <w:rsid w:val="004E7E37"/>
    <w:rsid w:val="004F06F0"/>
    <w:rsid w:val="004F1613"/>
    <w:rsid w:val="004F1C30"/>
    <w:rsid w:val="004F5C56"/>
    <w:rsid w:val="004F6544"/>
    <w:rsid w:val="004F75F8"/>
    <w:rsid w:val="00505AB8"/>
    <w:rsid w:val="005071B1"/>
    <w:rsid w:val="00507D16"/>
    <w:rsid w:val="005110AC"/>
    <w:rsid w:val="0051439C"/>
    <w:rsid w:val="005214D1"/>
    <w:rsid w:val="0052172F"/>
    <w:rsid w:val="00525DA6"/>
    <w:rsid w:val="00527986"/>
    <w:rsid w:val="00540155"/>
    <w:rsid w:val="005408C3"/>
    <w:rsid w:val="00547C7D"/>
    <w:rsid w:val="00550A19"/>
    <w:rsid w:val="005523D9"/>
    <w:rsid w:val="00557E94"/>
    <w:rsid w:val="005610A6"/>
    <w:rsid w:val="0056393B"/>
    <w:rsid w:val="005671C7"/>
    <w:rsid w:val="0057026F"/>
    <w:rsid w:val="00572CCC"/>
    <w:rsid w:val="00574432"/>
    <w:rsid w:val="0057488C"/>
    <w:rsid w:val="00574BBA"/>
    <w:rsid w:val="00575A27"/>
    <w:rsid w:val="005864E2"/>
    <w:rsid w:val="005907BE"/>
    <w:rsid w:val="005908C4"/>
    <w:rsid w:val="005920FA"/>
    <w:rsid w:val="00592D02"/>
    <w:rsid w:val="00593A26"/>
    <w:rsid w:val="00595A28"/>
    <w:rsid w:val="00597E43"/>
    <w:rsid w:val="005A10D3"/>
    <w:rsid w:val="005A1D2B"/>
    <w:rsid w:val="005A2335"/>
    <w:rsid w:val="005A46F3"/>
    <w:rsid w:val="005A5148"/>
    <w:rsid w:val="005A717E"/>
    <w:rsid w:val="005A7326"/>
    <w:rsid w:val="005B0622"/>
    <w:rsid w:val="005B1F21"/>
    <w:rsid w:val="005B3BDE"/>
    <w:rsid w:val="005B4075"/>
    <w:rsid w:val="005B491F"/>
    <w:rsid w:val="005B535A"/>
    <w:rsid w:val="005B5F0F"/>
    <w:rsid w:val="005B7B78"/>
    <w:rsid w:val="005C4443"/>
    <w:rsid w:val="005C65DA"/>
    <w:rsid w:val="005D14ED"/>
    <w:rsid w:val="005D2ADE"/>
    <w:rsid w:val="005D497D"/>
    <w:rsid w:val="005E1608"/>
    <w:rsid w:val="005E3EBD"/>
    <w:rsid w:val="005E7CFF"/>
    <w:rsid w:val="005F005A"/>
    <w:rsid w:val="005F092A"/>
    <w:rsid w:val="005F136C"/>
    <w:rsid w:val="005F238E"/>
    <w:rsid w:val="005F331A"/>
    <w:rsid w:val="005F379A"/>
    <w:rsid w:val="005F5A96"/>
    <w:rsid w:val="005F5BE9"/>
    <w:rsid w:val="00601C06"/>
    <w:rsid w:val="00602A71"/>
    <w:rsid w:val="00604DD9"/>
    <w:rsid w:val="00605675"/>
    <w:rsid w:val="00605CD0"/>
    <w:rsid w:val="006064AC"/>
    <w:rsid w:val="006074FC"/>
    <w:rsid w:val="00607659"/>
    <w:rsid w:val="00611105"/>
    <w:rsid w:val="00613812"/>
    <w:rsid w:val="006138BD"/>
    <w:rsid w:val="00616AEB"/>
    <w:rsid w:val="00625020"/>
    <w:rsid w:val="00625822"/>
    <w:rsid w:val="00626AC7"/>
    <w:rsid w:val="00630F2A"/>
    <w:rsid w:val="00634BAB"/>
    <w:rsid w:val="00637390"/>
    <w:rsid w:val="00647314"/>
    <w:rsid w:val="0064777C"/>
    <w:rsid w:val="00651A7B"/>
    <w:rsid w:val="00652157"/>
    <w:rsid w:val="006528CC"/>
    <w:rsid w:val="006529F4"/>
    <w:rsid w:val="00655D1B"/>
    <w:rsid w:val="00656F06"/>
    <w:rsid w:val="0066236A"/>
    <w:rsid w:val="00666CCF"/>
    <w:rsid w:val="00667CE1"/>
    <w:rsid w:val="0067094F"/>
    <w:rsid w:val="00670D34"/>
    <w:rsid w:val="006720A5"/>
    <w:rsid w:val="006735E2"/>
    <w:rsid w:val="00675449"/>
    <w:rsid w:val="0067576C"/>
    <w:rsid w:val="006766FE"/>
    <w:rsid w:val="00677E09"/>
    <w:rsid w:val="006804DC"/>
    <w:rsid w:val="00680678"/>
    <w:rsid w:val="006815EF"/>
    <w:rsid w:val="00681EC5"/>
    <w:rsid w:val="00682E40"/>
    <w:rsid w:val="006872B3"/>
    <w:rsid w:val="00691FAA"/>
    <w:rsid w:val="006923DF"/>
    <w:rsid w:val="006932AE"/>
    <w:rsid w:val="00697033"/>
    <w:rsid w:val="006A25D7"/>
    <w:rsid w:val="006A3B4B"/>
    <w:rsid w:val="006A4340"/>
    <w:rsid w:val="006A4AA5"/>
    <w:rsid w:val="006A7031"/>
    <w:rsid w:val="006B2981"/>
    <w:rsid w:val="006B5C56"/>
    <w:rsid w:val="006B5FD2"/>
    <w:rsid w:val="006B72FC"/>
    <w:rsid w:val="006B7638"/>
    <w:rsid w:val="006C6B89"/>
    <w:rsid w:val="006E2BC8"/>
    <w:rsid w:val="006E4186"/>
    <w:rsid w:val="006E6441"/>
    <w:rsid w:val="006E6D36"/>
    <w:rsid w:val="006F07E7"/>
    <w:rsid w:val="006F0D5A"/>
    <w:rsid w:val="006F2158"/>
    <w:rsid w:val="006F3267"/>
    <w:rsid w:val="006F37F4"/>
    <w:rsid w:val="00701668"/>
    <w:rsid w:val="007016D6"/>
    <w:rsid w:val="00703B81"/>
    <w:rsid w:val="0070500B"/>
    <w:rsid w:val="00706DD4"/>
    <w:rsid w:val="007101BB"/>
    <w:rsid w:val="007124A7"/>
    <w:rsid w:val="00712835"/>
    <w:rsid w:val="0071418D"/>
    <w:rsid w:val="0071775C"/>
    <w:rsid w:val="00717C3D"/>
    <w:rsid w:val="00721355"/>
    <w:rsid w:val="007219EB"/>
    <w:rsid w:val="00722483"/>
    <w:rsid w:val="00722995"/>
    <w:rsid w:val="00724961"/>
    <w:rsid w:val="00724AB0"/>
    <w:rsid w:val="00736868"/>
    <w:rsid w:val="00740806"/>
    <w:rsid w:val="007436D2"/>
    <w:rsid w:val="007437E8"/>
    <w:rsid w:val="00744E57"/>
    <w:rsid w:val="0074688F"/>
    <w:rsid w:val="00746ADF"/>
    <w:rsid w:val="007477B0"/>
    <w:rsid w:val="00753993"/>
    <w:rsid w:val="00756DB5"/>
    <w:rsid w:val="00760394"/>
    <w:rsid w:val="00761C7F"/>
    <w:rsid w:val="00762BF4"/>
    <w:rsid w:val="0077243A"/>
    <w:rsid w:val="007738DE"/>
    <w:rsid w:val="00774742"/>
    <w:rsid w:val="00777FD3"/>
    <w:rsid w:val="007804EB"/>
    <w:rsid w:val="00783753"/>
    <w:rsid w:val="00784766"/>
    <w:rsid w:val="007850C5"/>
    <w:rsid w:val="00786972"/>
    <w:rsid w:val="007875F7"/>
    <w:rsid w:val="00791324"/>
    <w:rsid w:val="007930A1"/>
    <w:rsid w:val="007956C7"/>
    <w:rsid w:val="00797788"/>
    <w:rsid w:val="00797D7D"/>
    <w:rsid w:val="007A008B"/>
    <w:rsid w:val="007A3775"/>
    <w:rsid w:val="007A487C"/>
    <w:rsid w:val="007A5DB5"/>
    <w:rsid w:val="007A6FB5"/>
    <w:rsid w:val="007B376D"/>
    <w:rsid w:val="007B4D22"/>
    <w:rsid w:val="007B4DCF"/>
    <w:rsid w:val="007B624E"/>
    <w:rsid w:val="007B65AF"/>
    <w:rsid w:val="007B6A22"/>
    <w:rsid w:val="007B6C35"/>
    <w:rsid w:val="007B79C5"/>
    <w:rsid w:val="007C09E6"/>
    <w:rsid w:val="007C1194"/>
    <w:rsid w:val="007C1658"/>
    <w:rsid w:val="007C4374"/>
    <w:rsid w:val="007C7251"/>
    <w:rsid w:val="007D106C"/>
    <w:rsid w:val="007D16A0"/>
    <w:rsid w:val="007D1C02"/>
    <w:rsid w:val="007D5200"/>
    <w:rsid w:val="007E3881"/>
    <w:rsid w:val="007E4D53"/>
    <w:rsid w:val="007E5468"/>
    <w:rsid w:val="007E60A5"/>
    <w:rsid w:val="007F1769"/>
    <w:rsid w:val="007F2E2C"/>
    <w:rsid w:val="007F5480"/>
    <w:rsid w:val="007F56AE"/>
    <w:rsid w:val="007F74A3"/>
    <w:rsid w:val="00806349"/>
    <w:rsid w:val="00807274"/>
    <w:rsid w:val="00811961"/>
    <w:rsid w:val="008143D5"/>
    <w:rsid w:val="00820C12"/>
    <w:rsid w:val="008235BB"/>
    <w:rsid w:val="00823C5F"/>
    <w:rsid w:val="00824F60"/>
    <w:rsid w:val="00830425"/>
    <w:rsid w:val="00830A30"/>
    <w:rsid w:val="00833C54"/>
    <w:rsid w:val="00840455"/>
    <w:rsid w:val="00840FF7"/>
    <w:rsid w:val="00846903"/>
    <w:rsid w:val="00851A9D"/>
    <w:rsid w:val="008521DF"/>
    <w:rsid w:val="0085321C"/>
    <w:rsid w:val="00853635"/>
    <w:rsid w:val="00863011"/>
    <w:rsid w:val="008646BA"/>
    <w:rsid w:val="00867C0A"/>
    <w:rsid w:val="00870575"/>
    <w:rsid w:val="008778C6"/>
    <w:rsid w:val="008812A5"/>
    <w:rsid w:val="00882E3F"/>
    <w:rsid w:val="00883C97"/>
    <w:rsid w:val="0089085C"/>
    <w:rsid w:val="00892625"/>
    <w:rsid w:val="00894A9D"/>
    <w:rsid w:val="00895677"/>
    <w:rsid w:val="00895C6C"/>
    <w:rsid w:val="00896748"/>
    <w:rsid w:val="008A2CF5"/>
    <w:rsid w:val="008A5F19"/>
    <w:rsid w:val="008A7C0E"/>
    <w:rsid w:val="008B25BC"/>
    <w:rsid w:val="008B39A0"/>
    <w:rsid w:val="008B5B2D"/>
    <w:rsid w:val="008B757B"/>
    <w:rsid w:val="008C1887"/>
    <w:rsid w:val="008C1B59"/>
    <w:rsid w:val="008C3094"/>
    <w:rsid w:val="008C34B8"/>
    <w:rsid w:val="008C563C"/>
    <w:rsid w:val="008D0203"/>
    <w:rsid w:val="008D0440"/>
    <w:rsid w:val="008D25D8"/>
    <w:rsid w:val="008D4F6B"/>
    <w:rsid w:val="008D5531"/>
    <w:rsid w:val="008D76D3"/>
    <w:rsid w:val="008E20E1"/>
    <w:rsid w:val="008E6044"/>
    <w:rsid w:val="008E60EE"/>
    <w:rsid w:val="008F0347"/>
    <w:rsid w:val="008F1176"/>
    <w:rsid w:val="008F2B6F"/>
    <w:rsid w:val="00900DD3"/>
    <w:rsid w:val="00903B2A"/>
    <w:rsid w:val="0091575E"/>
    <w:rsid w:val="00920A0A"/>
    <w:rsid w:val="00920C8E"/>
    <w:rsid w:val="00922505"/>
    <w:rsid w:val="009264D9"/>
    <w:rsid w:val="009268A6"/>
    <w:rsid w:val="00932372"/>
    <w:rsid w:val="00932520"/>
    <w:rsid w:val="00932AA4"/>
    <w:rsid w:val="0093410A"/>
    <w:rsid w:val="00934D70"/>
    <w:rsid w:val="0093537F"/>
    <w:rsid w:val="009368EA"/>
    <w:rsid w:val="00940F39"/>
    <w:rsid w:val="009441DB"/>
    <w:rsid w:val="00950933"/>
    <w:rsid w:val="009516BB"/>
    <w:rsid w:val="00951CD8"/>
    <w:rsid w:val="00954B26"/>
    <w:rsid w:val="0095792C"/>
    <w:rsid w:val="00963772"/>
    <w:rsid w:val="00963E6A"/>
    <w:rsid w:val="00964CF0"/>
    <w:rsid w:val="00964E25"/>
    <w:rsid w:val="00965103"/>
    <w:rsid w:val="0096529D"/>
    <w:rsid w:val="00966C25"/>
    <w:rsid w:val="00970EE8"/>
    <w:rsid w:val="00971EB0"/>
    <w:rsid w:val="00977C70"/>
    <w:rsid w:val="00980E92"/>
    <w:rsid w:val="009815D9"/>
    <w:rsid w:val="009819D4"/>
    <w:rsid w:val="009826AC"/>
    <w:rsid w:val="00984DE4"/>
    <w:rsid w:val="00985633"/>
    <w:rsid w:val="00985F33"/>
    <w:rsid w:val="0098613D"/>
    <w:rsid w:val="009907C2"/>
    <w:rsid w:val="009909F8"/>
    <w:rsid w:val="00997BA3"/>
    <w:rsid w:val="009A1575"/>
    <w:rsid w:val="009A1C31"/>
    <w:rsid w:val="009A5E39"/>
    <w:rsid w:val="009B0C0C"/>
    <w:rsid w:val="009B0E70"/>
    <w:rsid w:val="009B1DC1"/>
    <w:rsid w:val="009B3B82"/>
    <w:rsid w:val="009B4C39"/>
    <w:rsid w:val="009C2C29"/>
    <w:rsid w:val="009C3408"/>
    <w:rsid w:val="009C52CC"/>
    <w:rsid w:val="009C562F"/>
    <w:rsid w:val="009C6AAB"/>
    <w:rsid w:val="009C755C"/>
    <w:rsid w:val="009C757B"/>
    <w:rsid w:val="009C798D"/>
    <w:rsid w:val="009D1DFC"/>
    <w:rsid w:val="009D44ED"/>
    <w:rsid w:val="009D4B7B"/>
    <w:rsid w:val="009D4D0F"/>
    <w:rsid w:val="009D51D6"/>
    <w:rsid w:val="009D5327"/>
    <w:rsid w:val="009E3CAA"/>
    <w:rsid w:val="009E5374"/>
    <w:rsid w:val="009E6A02"/>
    <w:rsid w:val="009E74FB"/>
    <w:rsid w:val="009E7A61"/>
    <w:rsid w:val="009F048B"/>
    <w:rsid w:val="00A0309E"/>
    <w:rsid w:val="00A1224A"/>
    <w:rsid w:val="00A155DB"/>
    <w:rsid w:val="00A16120"/>
    <w:rsid w:val="00A172BC"/>
    <w:rsid w:val="00A17D33"/>
    <w:rsid w:val="00A2033B"/>
    <w:rsid w:val="00A203D5"/>
    <w:rsid w:val="00A20F24"/>
    <w:rsid w:val="00A21789"/>
    <w:rsid w:val="00A23A48"/>
    <w:rsid w:val="00A244BB"/>
    <w:rsid w:val="00A26999"/>
    <w:rsid w:val="00A30DCD"/>
    <w:rsid w:val="00A33FE7"/>
    <w:rsid w:val="00A417AE"/>
    <w:rsid w:val="00A43733"/>
    <w:rsid w:val="00A4502B"/>
    <w:rsid w:val="00A4513F"/>
    <w:rsid w:val="00A46496"/>
    <w:rsid w:val="00A46BEE"/>
    <w:rsid w:val="00A508B1"/>
    <w:rsid w:val="00A50A01"/>
    <w:rsid w:val="00A50F4F"/>
    <w:rsid w:val="00A53C3C"/>
    <w:rsid w:val="00A54BC6"/>
    <w:rsid w:val="00A56E04"/>
    <w:rsid w:val="00A60009"/>
    <w:rsid w:val="00A6048B"/>
    <w:rsid w:val="00A613CE"/>
    <w:rsid w:val="00A6246C"/>
    <w:rsid w:val="00A6380E"/>
    <w:rsid w:val="00A64A8A"/>
    <w:rsid w:val="00A73665"/>
    <w:rsid w:val="00A76EFA"/>
    <w:rsid w:val="00A779BD"/>
    <w:rsid w:val="00A80216"/>
    <w:rsid w:val="00A8245C"/>
    <w:rsid w:val="00A836DF"/>
    <w:rsid w:val="00A83F57"/>
    <w:rsid w:val="00A8431D"/>
    <w:rsid w:val="00A902D3"/>
    <w:rsid w:val="00A92BFA"/>
    <w:rsid w:val="00A932ED"/>
    <w:rsid w:val="00A93EB4"/>
    <w:rsid w:val="00A965FE"/>
    <w:rsid w:val="00AA11A0"/>
    <w:rsid w:val="00AA1291"/>
    <w:rsid w:val="00AA3B2C"/>
    <w:rsid w:val="00AA3E6F"/>
    <w:rsid w:val="00AA4422"/>
    <w:rsid w:val="00AB05B0"/>
    <w:rsid w:val="00AB0D40"/>
    <w:rsid w:val="00AC2032"/>
    <w:rsid w:val="00AC287E"/>
    <w:rsid w:val="00AC2AE1"/>
    <w:rsid w:val="00AC3037"/>
    <w:rsid w:val="00AC46CE"/>
    <w:rsid w:val="00AC58AA"/>
    <w:rsid w:val="00AC5F43"/>
    <w:rsid w:val="00AC7267"/>
    <w:rsid w:val="00AC7610"/>
    <w:rsid w:val="00AD2728"/>
    <w:rsid w:val="00AD3A83"/>
    <w:rsid w:val="00AD60BE"/>
    <w:rsid w:val="00AE6E50"/>
    <w:rsid w:val="00AF1FFA"/>
    <w:rsid w:val="00AF2ED2"/>
    <w:rsid w:val="00AF3171"/>
    <w:rsid w:val="00AF6660"/>
    <w:rsid w:val="00B005AC"/>
    <w:rsid w:val="00B043DA"/>
    <w:rsid w:val="00B12958"/>
    <w:rsid w:val="00B13E9D"/>
    <w:rsid w:val="00B23424"/>
    <w:rsid w:val="00B24440"/>
    <w:rsid w:val="00B3427F"/>
    <w:rsid w:val="00B343F2"/>
    <w:rsid w:val="00B35BDA"/>
    <w:rsid w:val="00B36DD1"/>
    <w:rsid w:val="00B3712F"/>
    <w:rsid w:val="00B40074"/>
    <w:rsid w:val="00B4312C"/>
    <w:rsid w:val="00B4314F"/>
    <w:rsid w:val="00B43CEA"/>
    <w:rsid w:val="00B52AEC"/>
    <w:rsid w:val="00B5313F"/>
    <w:rsid w:val="00B5361D"/>
    <w:rsid w:val="00B63074"/>
    <w:rsid w:val="00B6741C"/>
    <w:rsid w:val="00B71499"/>
    <w:rsid w:val="00B74CCD"/>
    <w:rsid w:val="00B760C8"/>
    <w:rsid w:val="00B779BB"/>
    <w:rsid w:val="00B80FDF"/>
    <w:rsid w:val="00B82FEF"/>
    <w:rsid w:val="00B833A7"/>
    <w:rsid w:val="00B838BE"/>
    <w:rsid w:val="00B839E0"/>
    <w:rsid w:val="00B86D87"/>
    <w:rsid w:val="00B87FCA"/>
    <w:rsid w:val="00B912ED"/>
    <w:rsid w:val="00B913CF"/>
    <w:rsid w:val="00B91942"/>
    <w:rsid w:val="00B92D1E"/>
    <w:rsid w:val="00B92EA3"/>
    <w:rsid w:val="00B96E1F"/>
    <w:rsid w:val="00B970F9"/>
    <w:rsid w:val="00B971A8"/>
    <w:rsid w:val="00BA008E"/>
    <w:rsid w:val="00BA18FA"/>
    <w:rsid w:val="00BB0E09"/>
    <w:rsid w:val="00BB1504"/>
    <w:rsid w:val="00BB2560"/>
    <w:rsid w:val="00BB25C2"/>
    <w:rsid w:val="00BB2C39"/>
    <w:rsid w:val="00BB3123"/>
    <w:rsid w:val="00BB49E2"/>
    <w:rsid w:val="00BB49E4"/>
    <w:rsid w:val="00BB7E57"/>
    <w:rsid w:val="00BC06BD"/>
    <w:rsid w:val="00BC0C66"/>
    <w:rsid w:val="00BC1A74"/>
    <w:rsid w:val="00BC3A06"/>
    <w:rsid w:val="00BC44DD"/>
    <w:rsid w:val="00BC4D77"/>
    <w:rsid w:val="00BC7CFC"/>
    <w:rsid w:val="00BD0A3B"/>
    <w:rsid w:val="00BD3263"/>
    <w:rsid w:val="00BD3918"/>
    <w:rsid w:val="00BD3965"/>
    <w:rsid w:val="00BD3FD8"/>
    <w:rsid w:val="00BD47A8"/>
    <w:rsid w:val="00BD5A52"/>
    <w:rsid w:val="00BD62CA"/>
    <w:rsid w:val="00BE267F"/>
    <w:rsid w:val="00BE2C04"/>
    <w:rsid w:val="00BE354F"/>
    <w:rsid w:val="00BE64E5"/>
    <w:rsid w:val="00BF0E77"/>
    <w:rsid w:val="00BF20F8"/>
    <w:rsid w:val="00BF3BF3"/>
    <w:rsid w:val="00BF478F"/>
    <w:rsid w:val="00BF684C"/>
    <w:rsid w:val="00C037F1"/>
    <w:rsid w:val="00C04965"/>
    <w:rsid w:val="00C06AA0"/>
    <w:rsid w:val="00C1303D"/>
    <w:rsid w:val="00C164DF"/>
    <w:rsid w:val="00C20873"/>
    <w:rsid w:val="00C24E6D"/>
    <w:rsid w:val="00C25A30"/>
    <w:rsid w:val="00C26846"/>
    <w:rsid w:val="00C2722E"/>
    <w:rsid w:val="00C276ED"/>
    <w:rsid w:val="00C332D3"/>
    <w:rsid w:val="00C34129"/>
    <w:rsid w:val="00C344C4"/>
    <w:rsid w:val="00C34754"/>
    <w:rsid w:val="00C34C53"/>
    <w:rsid w:val="00C364C5"/>
    <w:rsid w:val="00C36D80"/>
    <w:rsid w:val="00C372A0"/>
    <w:rsid w:val="00C419B7"/>
    <w:rsid w:val="00C43339"/>
    <w:rsid w:val="00C434C2"/>
    <w:rsid w:val="00C442B8"/>
    <w:rsid w:val="00C4577D"/>
    <w:rsid w:val="00C46A33"/>
    <w:rsid w:val="00C47F12"/>
    <w:rsid w:val="00C51D31"/>
    <w:rsid w:val="00C52C20"/>
    <w:rsid w:val="00C5371F"/>
    <w:rsid w:val="00C544FA"/>
    <w:rsid w:val="00C549AA"/>
    <w:rsid w:val="00C61724"/>
    <w:rsid w:val="00C63714"/>
    <w:rsid w:val="00C70E9B"/>
    <w:rsid w:val="00C7186F"/>
    <w:rsid w:val="00C73703"/>
    <w:rsid w:val="00C74341"/>
    <w:rsid w:val="00C74D51"/>
    <w:rsid w:val="00C834F2"/>
    <w:rsid w:val="00C83D47"/>
    <w:rsid w:val="00C84386"/>
    <w:rsid w:val="00C85A72"/>
    <w:rsid w:val="00C87E63"/>
    <w:rsid w:val="00CA2E90"/>
    <w:rsid w:val="00CA3FBF"/>
    <w:rsid w:val="00CA48EF"/>
    <w:rsid w:val="00CA7004"/>
    <w:rsid w:val="00CA7042"/>
    <w:rsid w:val="00CB0618"/>
    <w:rsid w:val="00CB1229"/>
    <w:rsid w:val="00CB2EEE"/>
    <w:rsid w:val="00CB3D2F"/>
    <w:rsid w:val="00CB5C45"/>
    <w:rsid w:val="00CC0950"/>
    <w:rsid w:val="00CC0E70"/>
    <w:rsid w:val="00CC2A32"/>
    <w:rsid w:val="00CC3F47"/>
    <w:rsid w:val="00CC5E18"/>
    <w:rsid w:val="00CD304D"/>
    <w:rsid w:val="00CD3970"/>
    <w:rsid w:val="00CD50A0"/>
    <w:rsid w:val="00CD57E6"/>
    <w:rsid w:val="00CD69B0"/>
    <w:rsid w:val="00CE6E33"/>
    <w:rsid w:val="00CE6EA1"/>
    <w:rsid w:val="00CF03AA"/>
    <w:rsid w:val="00CF15F3"/>
    <w:rsid w:val="00CF5535"/>
    <w:rsid w:val="00D0106F"/>
    <w:rsid w:val="00D01657"/>
    <w:rsid w:val="00D029AD"/>
    <w:rsid w:val="00D03352"/>
    <w:rsid w:val="00D1345B"/>
    <w:rsid w:val="00D23FE2"/>
    <w:rsid w:val="00D27207"/>
    <w:rsid w:val="00D320BC"/>
    <w:rsid w:val="00D32379"/>
    <w:rsid w:val="00D32D2C"/>
    <w:rsid w:val="00D3384B"/>
    <w:rsid w:val="00D41EDA"/>
    <w:rsid w:val="00D50AB2"/>
    <w:rsid w:val="00D56F7A"/>
    <w:rsid w:val="00D617FC"/>
    <w:rsid w:val="00D65E98"/>
    <w:rsid w:val="00D715CF"/>
    <w:rsid w:val="00D71ADA"/>
    <w:rsid w:val="00D75E92"/>
    <w:rsid w:val="00D76C13"/>
    <w:rsid w:val="00D7745E"/>
    <w:rsid w:val="00D822A4"/>
    <w:rsid w:val="00D83C86"/>
    <w:rsid w:val="00D85364"/>
    <w:rsid w:val="00D86275"/>
    <w:rsid w:val="00D908E8"/>
    <w:rsid w:val="00D91CE1"/>
    <w:rsid w:val="00D91E0F"/>
    <w:rsid w:val="00D95EDB"/>
    <w:rsid w:val="00DA0901"/>
    <w:rsid w:val="00DA3D63"/>
    <w:rsid w:val="00DA4198"/>
    <w:rsid w:val="00DA5560"/>
    <w:rsid w:val="00DA6157"/>
    <w:rsid w:val="00DA7597"/>
    <w:rsid w:val="00DB126A"/>
    <w:rsid w:val="00DB1548"/>
    <w:rsid w:val="00DB58E8"/>
    <w:rsid w:val="00DB5CD0"/>
    <w:rsid w:val="00DC4987"/>
    <w:rsid w:val="00DD11CD"/>
    <w:rsid w:val="00DD11ED"/>
    <w:rsid w:val="00DD17EE"/>
    <w:rsid w:val="00DD2BB0"/>
    <w:rsid w:val="00DD3F07"/>
    <w:rsid w:val="00DD7AA5"/>
    <w:rsid w:val="00DE0444"/>
    <w:rsid w:val="00DE2FAA"/>
    <w:rsid w:val="00DE3388"/>
    <w:rsid w:val="00DE49E5"/>
    <w:rsid w:val="00DE4B8F"/>
    <w:rsid w:val="00DE5427"/>
    <w:rsid w:val="00DE6401"/>
    <w:rsid w:val="00DF1048"/>
    <w:rsid w:val="00DF35DF"/>
    <w:rsid w:val="00DF392D"/>
    <w:rsid w:val="00DF4839"/>
    <w:rsid w:val="00DF4B93"/>
    <w:rsid w:val="00DF640E"/>
    <w:rsid w:val="00E03A98"/>
    <w:rsid w:val="00E11796"/>
    <w:rsid w:val="00E1194F"/>
    <w:rsid w:val="00E1315E"/>
    <w:rsid w:val="00E16899"/>
    <w:rsid w:val="00E17ACD"/>
    <w:rsid w:val="00E224F1"/>
    <w:rsid w:val="00E22E41"/>
    <w:rsid w:val="00E23869"/>
    <w:rsid w:val="00E2445B"/>
    <w:rsid w:val="00E33D4D"/>
    <w:rsid w:val="00E34EF8"/>
    <w:rsid w:val="00E350A8"/>
    <w:rsid w:val="00E35A28"/>
    <w:rsid w:val="00E360B2"/>
    <w:rsid w:val="00E3638F"/>
    <w:rsid w:val="00E42D92"/>
    <w:rsid w:val="00E453E7"/>
    <w:rsid w:val="00E46016"/>
    <w:rsid w:val="00E50739"/>
    <w:rsid w:val="00E54B4C"/>
    <w:rsid w:val="00E55083"/>
    <w:rsid w:val="00E56F31"/>
    <w:rsid w:val="00E572EF"/>
    <w:rsid w:val="00E5757F"/>
    <w:rsid w:val="00E61C81"/>
    <w:rsid w:val="00E620A5"/>
    <w:rsid w:val="00E638F8"/>
    <w:rsid w:val="00E65943"/>
    <w:rsid w:val="00E70122"/>
    <w:rsid w:val="00E751F5"/>
    <w:rsid w:val="00E77843"/>
    <w:rsid w:val="00E779F0"/>
    <w:rsid w:val="00E77EDC"/>
    <w:rsid w:val="00E804A7"/>
    <w:rsid w:val="00E80BA5"/>
    <w:rsid w:val="00E84706"/>
    <w:rsid w:val="00E902D0"/>
    <w:rsid w:val="00E90C5C"/>
    <w:rsid w:val="00E91606"/>
    <w:rsid w:val="00E9300E"/>
    <w:rsid w:val="00E95522"/>
    <w:rsid w:val="00E959AF"/>
    <w:rsid w:val="00EA11D1"/>
    <w:rsid w:val="00EA1EEA"/>
    <w:rsid w:val="00EA24D7"/>
    <w:rsid w:val="00EA65D2"/>
    <w:rsid w:val="00EA7594"/>
    <w:rsid w:val="00EB249A"/>
    <w:rsid w:val="00EB3175"/>
    <w:rsid w:val="00EC6733"/>
    <w:rsid w:val="00EC774F"/>
    <w:rsid w:val="00EC7AA5"/>
    <w:rsid w:val="00ED1C6E"/>
    <w:rsid w:val="00ED1E27"/>
    <w:rsid w:val="00ED21D6"/>
    <w:rsid w:val="00ED31B4"/>
    <w:rsid w:val="00ED4076"/>
    <w:rsid w:val="00ED6581"/>
    <w:rsid w:val="00EE14E4"/>
    <w:rsid w:val="00EE6C55"/>
    <w:rsid w:val="00EE74A1"/>
    <w:rsid w:val="00F0193C"/>
    <w:rsid w:val="00F021A9"/>
    <w:rsid w:val="00F0558A"/>
    <w:rsid w:val="00F05CA4"/>
    <w:rsid w:val="00F05D63"/>
    <w:rsid w:val="00F0696A"/>
    <w:rsid w:val="00F10D3F"/>
    <w:rsid w:val="00F143C2"/>
    <w:rsid w:val="00F16428"/>
    <w:rsid w:val="00F1780C"/>
    <w:rsid w:val="00F21CDC"/>
    <w:rsid w:val="00F21DC5"/>
    <w:rsid w:val="00F243FA"/>
    <w:rsid w:val="00F30CB0"/>
    <w:rsid w:val="00F30DEB"/>
    <w:rsid w:val="00F3207B"/>
    <w:rsid w:val="00F336D5"/>
    <w:rsid w:val="00F347E8"/>
    <w:rsid w:val="00F37413"/>
    <w:rsid w:val="00F374F9"/>
    <w:rsid w:val="00F379C7"/>
    <w:rsid w:val="00F408D7"/>
    <w:rsid w:val="00F536EC"/>
    <w:rsid w:val="00F560C5"/>
    <w:rsid w:val="00F65EFA"/>
    <w:rsid w:val="00F660D0"/>
    <w:rsid w:val="00F71BE4"/>
    <w:rsid w:val="00F72660"/>
    <w:rsid w:val="00F727A3"/>
    <w:rsid w:val="00F77454"/>
    <w:rsid w:val="00F77982"/>
    <w:rsid w:val="00F8202D"/>
    <w:rsid w:val="00F830E0"/>
    <w:rsid w:val="00F90296"/>
    <w:rsid w:val="00F91722"/>
    <w:rsid w:val="00F92ED9"/>
    <w:rsid w:val="00F93B10"/>
    <w:rsid w:val="00F9427E"/>
    <w:rsid w:val="00F94AE7"/>
    <w:rsid w:val="00FA2B0A"/>
    <w:rsid w:val="00FA4924"/>
    <w:rsid w:val="00FA5C4C"/>
    <w:rsid w:val="00FB039B"/>
    <w:rsid w:val="00FB34D2"/>
    <w:rsid w:val="00FB3ACD"/>
    <w:rsid w:val="00FB5C4E"/>
    <w:rsid w:val="00FB5C66"/>
    <w:rsid w:val="00FB61BB"/>
    <w:rsid w:val="00FD0095"/>
    <w:rsid w:val="00FD0164"/>
    <w:rsid w:val="00FD01E1"/>
    <w:rsid w:val="00FD1D25"/>
    <w:rsid w:val="00FD406D"/>
    <w:rsid w:val="00FD6C18"/>
    <w:rsid w:val="00FE1881"/>
    <w:rsid w:val="00FE55E8"/>
    <w:rsid w:val="00FE6D0B"/>
    <w:rsid w:val="00FE72BA"/>
    <w:rsid w:val="00FE776F"/>
    <w:rsid w:val="00FF0620"/>
    <w:rsid w:val="00FF3E56"/>
    <w:rsid w:val="00FF7715"/>
    <w:rsid w:val="79858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C2EEB"/>
  <w15:docId w15:val="{099E0FAA-7FB5-8742-8FDD-60CFF4E4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881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新細明體" w:hAnsi="Times New Roman" w:cs="Times New Roman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15EF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Cs w:val="20"/>
    </w:rPr>
  </w:style>
  <w:style w:type="character" w:customStyle="1" w:styleId="a4">
    <w:name w:val="頁首 字元"/>
    <w:basedOn w:val="a0"/>
    <w:link w:val="a3"/>
    <w:uiPriority w:val="99"/>
    <w:rsid w:val="006815EF"/>
    <w:rPr>
      <w:sz w:val="20"/>
      <w:szCs w:val="20"/>
    </w:rPr>
  </w:style>
  <w:style w:type="paragraph" w:styleId="a5">
    <w:name w:val="footer"/>
    <w:basedOn w:val="a"/>
    <w:link w:val="a6"/>
    <w:unhideWhenUsed/>
    <w:rsid w:val="006815EF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Cs w:val="20"/>
    </w:rPr>
  </w:style>
  <w:style w:type="character" w:customStyle="1" w:styleId="a6">
    <w:name w:val="頁尾 字元"/>
    <w:basedOn w:val="a0"/>
    <w:link w:val="a5"/>
    <w:rsid w:val="006815EF"/>
    <w:rPr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6815EF"/>
    <w:pPr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7E60A5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2F14F6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F14F6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4E7E3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E7E37"/>
    <w:pPr>
      <w:jc w:val="left"/>
    </w:pPr>
  </w:style>
  <w:style w:type="character" w:customStyle="1" w:styleId="ac">
    <w:name w:val="註解文字 字元"/>
    <w:basedOn w:val="a0"/>
    <w:link w:val="ab"/>
    <w:uiPriority w:val="99"/>
    <w:semiHidden/>
    <w:rsid w:val="004E7E37"/>
    <w:rPr>
      <w:rFonts w:ascii="Times New Roman" w:eastAsia="新細明體" w:hAnsi="Times New Roman" w:cs="Times New Roman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E7E37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4E7E37"/>
    <w:rPr>
      <w:rFonts w:ascii="Times New Roman" w:eastAsia="新細明體" w:hAnsi="Times New Roman" w:cs="Times New Roman"/>
      <w:b/>
      <w:bCs/>
      <w:kern w:val="0"/>
      <w:sz w:val="20"/>
      <w:szCs w:val="24"/>
    </w:rPr>
  </w:style>
  <w:style w:type="paragraph" w:styleId="af">
    <w:name w:val="Revision"/>
    <w:hidden/>
    <w:uiPriority w:val="99"/>
    <w:semiHidden/>
    <w:rsid w:val="005B1F21"/>
    <w:rPr>
      <w:rFonts w:ascii="Times New Roman" w:eastAsia="新細明體" w:hAnsi="Times New Roman" w:cs="Times New Roman"/>
      <w:kern w:val="0"/>
      <w:sz w:val="20"/>
      <w:szCs w:val="24"/>
    </w:rPr>
  </w:style>
  <w:style w:type="table" w:styleId="af0">
    <w:name w:val="Table Grid"/>
    <w:basedOn w:val="a1"/>
    <w:uiPriority w:val="39"/>
    <w:rsid w:val="00B129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純表格 21"/>
    <w:basedOn w:val="a1"/>
    <w:uiPriority w:val="42"/>
    <w:rsid w:val="00C83D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1">
    <w:name w:val="Hyperlink"/>
    <w:basedOn w:val="a0"/>
    <w:uiPriority w:val="99"/>
    <w:unhideWhenUsed/>
    <w:rsid w:val="00A46BEE"/>
    <w:rPr>
      <w:color w:val="0000FF" w:themeColor="hyperlink"/>
      <w:u w:val="single"/>
    </w:rPr>
  </w:style>
  <w:style w:type="table" w:customStyle="1" w:styleId="11">
    <w:name w:val="格線表格 1 淺色1"/>
    <w:basedOn w:val="a1"/>
    <w:uiPriority w:val="46"/>
    <w:rsid w:val="001776D9"/>
    <w:rPr>
      <w:rFonts w:eastAsia="Times New Roman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2">
    <w:name w:val="page number"/>
    <w:qFormat/>
    <w:rsid w:val="006A3B4B"/>
    <w:rPr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8320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97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601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5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1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7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2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6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847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523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825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569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6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4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9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5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793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300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7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9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0896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3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AFD92-A5CF-40A1-8831-437A65F5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葉家維</dc:creator>
  <cp:lastModifiedBy>鄭雅婷-建軍規劃組</cp:lastModifiedBy>
  <cp:revision>13</cp:revision>
  <cp:lastPrinted>2026-05-26T06:22:00Z</cp:lastPrinted>
  <dcterms:created xsi:type="dcterms:W3CDTF">2026-05-25T06:08:00Z</dcterms:created>
  <dcterms:modified xsi:type="dcterms:W3CDTF">2026-05-26T06:23:00Z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43104c63-ee00-4a77-82ab-61cedd0c86c4</vt:lpwstr>
  </property>
</Properties>
</file>