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1" w:rsidRPr="00C26C86" w:rsidRDefault="00F277E9" w:rsidP="004D3C0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國防部國防先進科技研究計畫</w:t>
      </w:r>
    </w:p>
    <w:p w:rsidR="00D33CC1" w:rsidRPr="00C26C86" w:rsidRDefault="00D33CC1" w:rsidP="004D3C0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sz w:val="40"/>
          <w:szCs w:val="40"/>
        </w:rPr>
      </w:pPr>
      <w:r w:rsidRPr="00C26C86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主持人</w:t>
      </w:r>
      <w:r w:rsidRPr="00C26C86">
        <w:rPr>
          <w:rFonts w:ascii="新細明體" w:eastAsia="新細明體" w:hAnsi="新細明體" w:cs="DFKaiShu-SB-Estd-BF" w:hint="eastAsia"/>
          <w:b/>
          <w:kern w:val="0"/>
          <w:sz w:val="40"/>
          <w:szCs w:val="40"/>
        </w:rPr>
        <w:t>、</w:t>
      </w:r>
      <w:r w:rsidRPr="00C26C86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共同主持人</w:t>
      </w:r>
      <w:r w:rsidRPr="00C26C86">
        <w:rPr>
          <w:rFonts w:ascii="新細明體" w:eastAsia="新細明體" w:hAnsi="新細明體" w:cs="DFKaiShu-SB-Estd-BF" w:hint="eastAsia"/>
          <w:b/>
          <w:kern w:val="0"/>
          <w:sz w:val="40"/>
          <w:szCs w:val="40"/>
        </w:rPr>
        <w:t>、</w:t>
      </w:r>
      <w:r w:rsidRPr="00C26C86">
        <w:rPr>
          <w:rFonts w:ascii="標楷體" w:eastAsia="標楷體" w:hAnsi="標楷體" w:cs="DFKaiShu-SB-Estd-BF" w:hint="eastAsia"/>
          <w:b/>
          <w:sz w:val="40"/>
          <w:szCs w:val="40"/>
        </w:rPr>
        <w:t>專任研究人員</w:t>
      </w:r>
    </w:p>
    <w:p w:rsidR="00D33CC1" w:rsidRPr="00C26C86" w:rsidRDefault="00D33CC1" w:rsidP="00C72124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C26C86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切結</w:t>
      </w:r>
      <w:r w:rsidRPr="00C26C86">
        <w:rPr>
          <w:rFonts w:ascii="標楷體" w:eastAsia="標楷體" w:hAnsi="標楷體" w:cs="DFKaiShu-SB-Estd-BF" w:hint="eastAsia"/>
          <w:b/>
          <w:kern w:val="0"/>
          <w:sz w:val="40"/>
          <w:szCs w:val="40"/>
          <w:lang w:eastAsia="zh-HK"/>
        </w:rPr>
        <w:t>暨</w:t>
      </w:r>
      <w:r w:rsidRPr="00C26C86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授權同意書</w:t>
      </w:r>
    </w:p>
    <w:p w:rsidR="00D33CC1" w:rsidRPr="00C26C86" w:rsidRDefault="00D33CC1" w:rsidP="004E1F7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本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>人符合並同意遵守下列切結及授權事項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：</w:t>
      </w:r>
    </w:p>
    <w:p w:rsidR="00D33CC1" w:rsidRPr="00C26C86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>需為本國籍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，且無</w:t>
      </w:r>
      <w:r w:rsidRPr="00C26C86">
        <w:rPr>
          <w:rFonts w:ascii="Times New Roman" w:eastAsia="標楷體" w:hAnsi="Times New Roman" w:cs="Times New Roman"/>
          <w:sz w:val="28"/>
          <w:szCs w:val="28"/>
        </w:rPr>
        <w:t>雙重國籍。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若曾具外國籍，請提供放棄聲明文件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33CC1" w:rsidRPr="00CA62B2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未曾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Pr="00CA62B2">
        <w:rPr>
          <w:rFonts w:ascii="標楷體" w:eastAsia="標楷體" w:hAnsi="標楷體" w:cs="DFKaiShu-SB-Estd-BF" w:hint="eastAsia"/>
          <w:kern w:val="0"/>
          <w:sz w:val="28"/>
          <w:szCs w:val="28"/>
        </w:rPr>
        <w:t>中國大陸就讀學位</w:t>
      </w:r>
      <w:r w:rsidRPr="00CA6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33CC1" w:rsidRPr="00CA62B2" w:rsidRDefault="004D5684" w:rsidP="00F277E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本人</w:t>
      </w:r>
      <w:r w:rsidR="0031070A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、配偶及具執行公務或符合</w:t>
      </w:r>
      <w:r w:rsidR="00F277E9" w:rsidRPr="00F277E9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國防先進科技研究計</w:t>
      </w:r>
      <w:r w:rsidR="00F277E9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畫</w:t>
      </w:r>
      <w:r w:rsidR="0031070A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主持人資格之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一等</w:t>
      </w:r>
      <w:r w:rsidR="0031070A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血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親</w:t>
      </w:r>
      <w:r w:rsidR="00C8781C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或</w:t>
      </w:r>
      <w:r w:rsidR="0031070A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姻親</w:t>
      </w:r>
      <w:r w:rsidR="00D33CC1" w:rsidRPr="00CA62B2">
        <w:rPr>
          <w:rFonts w:ascii="標楷體" w:eastAsia="標楷體" w:hAnsi="標楷體" w:cs="Arial" w:hint="eastAsia"/>
          <w:kern w:val="24"/>
          <w:sz w:val="28"/>
          <w:szCs w:val="28"/>
        </w:rPr>
        <w:t>未曾參與由</w:t>
      </w:r>
      <w:r w:rsidR="00E63435" w:rsidRPr="00CA62B2">
        <w:rPr>
          <w:rFonts w:ascii="標楷體" w:eastAsia="標楷體" w:hAnsi="標楷體" w:hint="eastAsia"/>
          <w:sz w:val="28"/>
          <w:szCs w:val="28"/>
        </w:rPr>
        <w:t>中國大陸、香港及澳門</w:t>
      </w:r>
      <w:r w:rsidR="00D33CC1" w:rsidRPr="00CA62B2">
        <w:rPr>
          <w:rFonts w:ascii="標楷體" w:eastAsia="標楷體" w:hAnsi="標楷體" w:cs="Arial" w:hint="eastAsia"/>
          <w:kern w:val="24"/>
          <w:sz w:val="28"/>
          <w:szCs w:val="28"/>
        </w:rPr>
        <w:t>官方資助之研究或補助計畫</w:t>
      </w:r>
      <w:r w:rsidR="00D33CC1" w:rsidRPr="00CA62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33CC1" w:rsidRPr="00CA62B2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D33CC1" w:rsidRPr="00CA62B2">
        <w:rPr>
          <w:rFonts w:ascii="標楷體" w:eastAsia="標楷體" w:hAnsi="標楷體" w:cs="Arial" w:hint="eastAsia"/>
          <w:kern w:val="24"/>
          <w:sz w:val="28"/>
          <w:szCs w:val="28"/>
        </w:rPr>
        <w:t>長江學者或參與千人計畫</w:t>
      </w:r>
      <w:r w:rsidR="00D33CC1" w:rsidRPr="00CA62B2">
        <w:rPr>
          <w:rFonts w:ascii="標楷體" w:eastAsia="標楷體" w:hAnsi="標楷體" w:cs="Arial"/>
          <w:kern w:val="24"/>
          <w:sz w:val="28"/>
          <w:szCs w:val="28"/>
        </w:rPr>
        <w:t>…</w:t>
      </w:r>
      <w:r w:rsidR="00D33CC1" w:rsidRPr="00CA62B2">
        <w:rPr>
          <w:rFonts w:ascii="標楷體" w:eastAsia="標楷體" w:hAnsi="標楷體" w:cs="Arial" w:hint="eastAsia"/>
          <w:kern w:val="24"/>
          <w:sz w:val="28"/>
          <w:szCs w:val="28"/>
        </w:rPr>
        <w:t>等)。</w:t>
      </w:r>
    </w:p>
    <w:p w:rsidR="00D33CC1" w:rsidRPr="00CA62B2" w:rsidRDefault="004D5684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標楷體" w:eastAsia="標楷體" w:hAnsi="標楷體" w:cs="Arial" w:hint="eastAsia"/>
          <w:kern w:val="24"/>
          <w:sz w:val="28"/>
          <w:szCs w:val="28"/>
        </w:rPr>
        <w:t>本人</w:t>
      </w:r>
      <w:r w:rsidR="00D33CC1" w:rsidRPr="00CA62B2">
        <w:rPr>
          <w:rFonts w:ascii="Times New Roman" w:eastAsia="標楷體" w:hAnsi="Times New Roman" w:cs="Times New Roman"/>
          <w:sz w:val="28"/>
          <w:szCs w:val="28"/>
        </w:rPr>
        <w:t>近五年</w:t>
      </w:r>
      <w:r w:rsidR="00D33CC1" w:rsidRPr="00CA62B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</w:t>
      </w:r>
      <w:r w:rsidR="00D33CC1" w:rsidRPr="00CA62B2">
        <w:rPr>
          <w:rFonts w:ascii="標楷體" w:eastAsia="標楷體" w:hAnsi="標楷體" w:cs="Arial" w:hint="eastAsia"/>
          <w:kern w:val="24"/>
          <w:sz w:val="28"/>
          <w:szCs w:val="28"/>
        </w:rPr>
        <w:t>未曾於中國大陸任教</w:t>
      </w:r>
      <w:r w:rsidR="00D33CC1" w:rsidRPr="00CA62B2">
        <w:rPr>
          <w:rFonts w:ascii="Times New Roman" w:eastAsia="標楷體" w:hAnsi="Times New Roman" w:cs="Times New Roman"/>
          <w:sz w:val="28"/>
          <w:szCs w:val="28"/>
        </w:rPr>
        <w:t>(</w:t>
      </w:r>
      <w:r w:rsidR="00D33CC1" w:rsidRPr="00CA62B2">
        <w:rPr>
          <w:rFonts w:ascii="Times New Roman" w:eastAsia="標楷體" w:hAnsi="Times New Roman" w:cs="Times New Roman"/>
          <w:sz w:val="28"/>
          <w:szCs w:val="28"/>
        </w:rPr>
        <w:t>含</w:t>
      </w:r>
      <w:r w:rsidR="00BC1FD1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任職、兼任教授</w:t>
      </w:r>
      <w:r w:rsidR="00F37A78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、客座教授或短期指導</w:t>
      </w:r>
      <w:r w:rsidR="00BC1FD1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(1</w:t>
      </w:r>
      <w:r w:rsidR="00BC1FD1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周以上</w:t>
      </w:r>
      <w:r w:rsidR="00BC1FD1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31070A" w:rsidRPr="00CA62B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33CC1" w:rsidRPr="00CA6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33CC1" w:rsidRPr="00CA62B2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標楷體" w:eastAsia="標楷體" w:hAnsi="標楷體" w:cs="Arial" w:hint="eastAsia"/>
          <w:kern w:val="24"/>
          <w:sz w:val="28"/>
          <w:szCs w:val="28"/>
        </w:rPr>
        <w:t>配偶不得為中國籍</w:t>
      </w:r>
      <w:r w:rsidRPr="00CA6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33CC1" w:rsidRPr="00CA62B2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標楷體" w:eastAsia="標楷體" w:hAnsi="標楷體" w:cs="Arial" w:hint="eastAsia"/>
          <w:bCs/>
          <w:kern w:val="24"/>
          <w:sz w:val="28"/>
          <w:szCs w:val="28"/>
        </w:rPr>
        <w:t>無特定犯罪紀錄</w:t>
      </w:r>
      <w:r w:rsidRPr="00CA62B2">
        <w:rPr>
          <w:rFonts w:ascii="Times New Roman" w:eastAsia="標楷體" w:hAnsi="Times New Roman" w:cs="Times New Roman"/>
          <w:sz w:val="28"/>
          <w:szCs w:val="28"/>
        </w:rPr>
        <w:t>。</w:t>
      </w:r>
      <w:r w:rsidRPr="00CA62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62B2">
        <w:rPr>
          <w:rFonts w:ascii="Times New Roman" w:eastAsia="標楷體" w:hAnsi="Times New Roman" w:cs="Times New Roman" w:hint="eastAsia"/>
          <w:sz w:val="28"/>
          <w:szCs w:val="28"/>
        </w:rPr>
        <w:t>特定犯罪紀錄係指「列管軍品廠商人員安全查核基準表」所包含相關法律所定之罪</w:t>
      </w:r>
      <w:r w:rsidRPr="00CA62B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33CC1" w:rsidRPr="00C26C86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Times New Roman" w:eastAsia="標楷體" w:hAnsi="Times New Roman" w:cs="Times New Roman"/>
          <w:sz w:val="28"/>
          <w:szCs w:val="28"/>
        </w:rPr>
        <w:t>計畫執行期間</w:t>
      </w:r>
      <w:r w:rsidRPr="00CA62B2">
        <w:rPr>
          <w:rFonts w:ascii="Times New Roman" w:eastAsia="標楷體" w:hAnsi="Times New Roman" w:cs="Times New Roman" w:hint="eastAsia"/>
          <w:sz w:val="28"/>
          <w:szCs w:val="28"/>
        </w:rPr>
        <w:t>赴</w:t>
      </w:r>
      <w:r w:rsidR="00E63435" w:rsidRPr="00CA62B2">
        <w:rPr>
          <w:rFonts w:ascii="標楷體" w:eastAsia="標楷體" w:hAnsi="標楷體" w:hint="eastAsia"/>
          <w:sz w:val="28"/>
          <w:szCs w:val="28"/>
        </w:rPr>
        <w:t>中國大陸、香港及澳門</w:t>
      </w:r>
      <w:r w:rsidRPr="00CA62B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須</w:t>
      </w:r>
      <w:r w:rsidRPr="00CA62B2">
        <w:rPr>
          <w:rFonts w:ascii="Times New Roman" w:eastAsia="標楷體" w:hAnsi="Times New Roman" w:cs="Times New Roman" w:hint="eastAsia"/>
          <w:sz w:val="28"/>
          <w:szCs w:val="28"/>
        </w:rPr>
        <w:t>經執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行機構核准，並行文向</w:t>
      </w:r>
      <w:r w:rsidR="00BC1FD1" w:rsidRPr="00C26C86">
        <w:rPr>
          <w:rFonts w:ascii="Times New Roman" w:eastAsia="標楷體" w:hAnsi="Times New Roman" w:cs="Times New Roman" w:hint="eastAsia"/>
          <w:sz w:val="28"/>
          <w:szCs w:val="28"/>
        </w:rPr>
        <w:t>國科會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及國防部備查。</w:t>
      </w:r>
    </w:p>
    <w:p w:rsidR="00D33CC1" w:rsidRPr="00C26C86" w:rsidRDefault="00D33CC1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>近五年內曾赴特定國家，須提供國別及期間。(依外交部「特定國家人士來臺申請停留簽證手續」內所列之國家)</w:t>
      </w:r>
    </w:p>
    <w:p w:rsidR="00D33CC1" w:rsidRPr="00C26C86" w:rsidRDefault="00CD0030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授權</w:t>
      </w:r>
      <w:r w:rsidR="00D33CC1" w:rsidRPr="00C26C86">
        <w:rPr>
          <w:rFonts w:ascii="Times New Roman" w:eastAsia="標楷體" w:hAnsi="Times New Roman" w:cs="Times New Roman"/>
          <w:sz w:val="28"/>
          <w:szCs w:val="28"/>
        </w:rPr>
        <w:t>同意並配合國防部</w:t>
      </w:r>
      <w:r w:rsidR="00D33CC1" w:rsidRPr="00C26C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等</w:t>
      </w:r>
      <w:r w:rsidR="00D33CC1" w:rsidRPr="00C26C86">
        <w:rPr>
          <w:rFonts w:ascii="Times New Roman" w:eastAsia="標楷體" w:hAnsi="Times New Roman" w:cs="Times New Roman"/>
          <w:sz w:val="28"/>
          <w:szCs w:val="28"/>
        </w:rPr>
        <w:t>相關</w:t>
      </w:r>
      <w:r w:rsidR="00D33CC1" w:rsidRPr="00C26C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機關</w:t>
      </w:r>
      <w:r w:rsidR="00D33CC1" w:rsidRPr="00C26C86">
        <w:rPr>
          <w:rFonts w:ascii="Times New Roman" w:eastAsia="標楷體" w:hAnsi="Times New Roman" w:cs="Times New Roman"/>
          <w:sz w:val="28"/>
          <w:szCs w:val="28"/>
        </w:rPr>
        <w:t>查核。</w:t>
      </w:r>
    </w:p>
    <w:p w:rsidR="00E61BE1" w:rsidRPr="00C26C86" w:rsidRDefault="00E61BE1" w:rsidP="004D3C00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計畫執行期間及結束後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="00CD0030" w:rsidRPr="00C26C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含離職人員</w:t>
      </w:r>
      <w:r w:rsidR="00CD0030" w:rsidRPr="00C26C8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0030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應負保密義務</w:t>
      </w:r>
      <w:r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="00CD0030" w:rsidRPr="00CA62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包括但不限於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計畫所新創或加值產生之知識、理論、公式、模式、數據、實驗記錄、製程、技術、設計圖、樣品及儀器設備等</w:t>
      </w:r>
      <w:bookmarkStart w:id="0" w:name="_GoBack"/>
      <w:bookmarkEnd w:id="0"/>
      <w:r w:rsidRPr="00C26C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0030" w:rsidRPr="00C26C86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Pr="00C26C86">
        <w:rPr>
          <w:rFonts w:ascii="Times New Roman" w:eastAsia="標楷體" w:hAnsi="Times New Roman" w:cs="Times New Roman" w:hint="eastAsia"/>
          <w:sz w:val="28"/>
          <w:szCs w:val="28"/>
        </w:rPr>
        <w:t>應予保密</w:t>
      </w:r>
      <w:r w:rsidRPr="00C26C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3C00" w:rsidRPr="00CA62B2" w:rsidRDefault="00AF2215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同意提供本人</w:t>
      </w:r>
      <w:r w:rsidR="00B47B51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、配偶及具執行公務或</w:t>
      </w:r>
      <w:r w:rsidR="00F277E9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國防先進科技研究計畫</w:t>
      </w:r>
      <w:r w:rsidR="00B47B51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主持人資格之一等血親或姻親，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近五年曾申請或取得</w:t>
      </w:r>
      <w:r w:rsidR="00E63435" w:rsidRPr="00CA62B2">
        <w:rPr>
          <w:rFonts w:ascii="標楷體" w:eastAsia="標楷體" w:hAnsi="標楷體" w:hint="eastAsia"/>
          <w:color w:val="FF0000"/>
          <w:sz w:val="28"/>
          <w:szCs w:val="28"/>
        </w:rPr>
        <w:t>中國大陸、香港及澳門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科研基金或相類之技術研究經費之補助情形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(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請提供申請或取得補助之研究計畫名目及金額，無則免附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)</w:t>
      </w:r>
      <w:r w:rsidR="004D3C00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。</w:t>
      </w:r>
    </w:p>
    <w:p w:rsidR="004D3C00" w:rsidRPr="00CA62B2" w:rsidRDefault="00AF2215" w:rsidP="004D3C0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cs="Arial"/>
          <w:color w:val="FF0000"/>
          <w:kern w:val="24"/>
          <w:sz w:val="28"/>
          <w:szCs w:val="28"/>
        </w:rPr>
      </w:pP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同意提供本人</w:t>
      </w:r>
      <w:r w:rsidR="000B07A6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、配偶及具執行公務或符合</w:t>
      </w:r>
      <w:r w:rsidR="00F277E9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國防先進科技研究計畫</w:t>
      </w:r>
      <w:r w:rsidR="000B07A6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主持人資格之一等血親或姻親，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近五年內與</w:t>
      </w:r>
      <w:r w:rsidR="00E63435" w:rsidRPr="00CA62B2">
        <w:rPr>
          <w:rFonts w:ascii="標楷體" w:eastAsia="標楷體" w:hAnsi="標楷體" w:hint="eastAsia"/>
          <w:color w:val="FF0000"/>
          <w:sz w:val="28"/>
          <w:szCs w:val="28"/>
        </w:rPr>
        <w:t>中國大陸、香港及澳門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機關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(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構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)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、公司、團體或個人之技術合作、共同研發或申請專利等情形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(</w:t>
      </w:r>
      <w:r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請提供相關資料，無則免附</w:t>
      </w:r>
      <w:r w:rsidR="00962AF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)</w:t>
      </w:r>
      <w:r w:rsidR="00EE001A" w:rsidRPr="00CA62B2">
        <w:rPr>
          <w:rFonts w:ascii="標楷體" w:eastAsia="標楷體" w:hAnsi="標楷體" w:cs="Arial" w:hint="eastAsia"/>
          <w:color w:val="FF0000"/>
          <w:kern w:val="24"/>
          <w:sz w:val="28"/>
          <w:szCs w:val="28"/>
        </w:rPr>
        <w:t>。</w:t>
      </w:r>
    </w:p>
    <w:p w:rsidR="004D3C00" w:rsidRPr="00BE6339" w:rsidRDefault="004D3C00" w:rsidP="004D3C00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D33CC1" w:rsidRPr="00C26C86" w:rsidRDefault="00D33CC1" w:rsidP="00C72124">
      <w:pPr>
        <w:spacing w:afterLines="50" w:after="180"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　特此聲明</w:t>
      </w:r>
    </w:p>
    <w:p w:rsidR="00D33CC1" w:rsidRPr="00C26C86" w:rsidRDefault="00D33CC1" w:rsidP="004D3C00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  <w:lang w:eastAsia="zh-HK"/>
        </w:rPr>
      </w:pP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同意人：</w:t>
      </w:r>
      <w:r w:rsidRPr="00C26C86">
        <w:rPr>
          <w:rFonts w:ascii="標楷體" w:eastAsia="標楷體" w:hAnsi="標楷體" w:cs="DFKaiShu-SB-Estd-BF" w:hint="eastAsia"/>
          <w:kern w:val="0"/>
          <w:sz w:val="28"/>
          <w:szCs w:val="28"/>
          <w:u w:val="single"/>
          <w:lang w:eastAsia="zh-HK"/>
        </w:rPr>
        <w:t xml:space="preserve">　　　　　　　　　　</w:t>
      </w:r>
    </w:p>
    <w:p w:rsidR="004D3C00" w:rsidRPr="00C26C86" w:rsidRDefault="004D3C00" w:rsidP="004D3C00">
      <w:pPr>
        <w:spacing w:line="360" w:lineRule="exact"/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eastAsia="zh-HK"/>
        </w:rPr>
      </w:pPr>
    </w:p>
    <w:p w:rsidR="004E1F75" w:rsidRPr="00663CA2" w:rsidRDefault="004E1F75" w:rsidP="004D3C00">
      <w:pPr>
        <w:spacing w:line="360" w:lineRule="exact"/>
        <w:rPr>
          <w:rFonts w:ascii="標楷體" w:eastAsia="標楷體" w:hAnsi="標楷體"/>
          <w:color w:val="FF0000"/>
          <w:sz w:val="32"/>
        </w:rPr>
      </w:pPr>
      <w:r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上開事項如有未依實揭露情事，</w:t>
      </w:r>
      <w:r w:rsidR="00BC1FD1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本</w:t>
      </w:r>
      <w:r w:rsidR="00F277E9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</w:rPr>
        <w:t>部</w:t>
      </w:r>
      <w:r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得要求當事人進行說明，當事人不得拒絕</w:t>
      </w:r>
      <w:r w:rsidR="00B4328E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。</w:t>
      </w:r>
      <w:r w:rsidR="00F37A78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如有隱匿</w:t>
      </w:r>
      <w:r w:rsidR="00B4328E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情事，</w:t>
      </w:r>
      <w:r w:rsidR="00F37A78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經查證屬實，</w:t>
      </w:r>
      <w:r w:rsidR="00B4328E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將</w:t>
      </w:r>
      <w:r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視情節內容</w:t>
      </w:r>
      <w:r w:rsidR="00B4328E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調整</w:t>
      </w:r>
      <w:r w:rsidR="00794659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計畫經費補助額度與計畫內容，當事人及所屬</w:t>
      </w:r>
      <w:r w:rsidR="00BC1FD1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執行機構</w:t>
      </w:r>
      <w:r w:rsidR="00794659" w:rsidRPr="00663CA2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  <w:lang w:eastAsia="zh-HK"/>
        </w:rPr>
        <w:t>不得異議。</w:t>
      </w:r>
    </w:p>
    <w:sectPr w:rsidR="004E1F75" w:rsidRPr="00663CA2" w:rsidSect="00E63435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0F" w:rsidRDefault="00612B0F" w:rsidP="00B4328E">
      <w:r>
        <w:separator/>
      </w:r>
    </w:p>
  </w:endnote>
  <w:endnote w:type="continuationSeparator" w:id="0">
    <w:p w:rsidR="00612B0F" w:rsidRDefault="00612B0F" w:rsidP="00B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0F" w:rsidRDefault="00612B0F" w:rsidP="00B4328E">
      <w:r>
        <w:separator/>
      </w:r>
    </w:p>
  </w:footnote>
  <w:footnote w:type="continuationSeparator" w:id="0">
    <w:p w:rsidR="00612B0F" w:rsidRDefault="00612B0F" w:rsidP="00B4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F12"/>
    <w:multiLevelType w:val="hybridMultilevel"/>
    <w:tmpl w:val="CCB6209A"/>
    <w:lvl w:ilvl="0" w:tplc="0E4CDD8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136D2"/>
    <w:multiLevelType w:val="hybridMultilevel"/>
    <w:tmpl w:val="8400852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2B916BC"/>
    <w:multiLevelType w:val="hybridMultilevel"/>
    <w:tmpl w:val="D2D6F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4A4807"/>
    <w:multiLevelType w:val="multilevel"/>
    <w:tmpl w:val="D6BEF600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7B1516C1"/>
    <w:multiLevelType w:val="hybridMultilevel"/>
    <w:tmpl w:val="6C7C70DE"/>
    <w:lvl w:ilvl="0" w:tplc="F89E6E6A">
      <w:start w:val="1"/>
      <w:numFmt w:val="decimal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1"/>
    <w:rsid w:val="000242FA"/>
    <w:rsid w:val="00054A05"/>
    <w:rsid w:val="0007721C"/>
    <w:rsid w:val="000B07A6"/>
    <w:rsid w:val="000F1E8A"/>
    <w:rsid w:val="001209A1"/>
    <w:rsid w:val="00241B1E"/>
    <w:rsid w:val="0027193E"/>
    <w:rsid w:val="002E1CE2"/>
    <w:rsid w:val="002F13ED"/>
    <w:rsid w:val="002F5471"/>
    <w:rsid w:val="0031070A"/>
    <w:rsid w:val="00315F78"/>
    <w:rsid w:val="00330A2A"/>
    <w:rsid w:val="003570E1"/>
    <w:rsid w:val="0036411A"/>
    <w:rsid w:val="003A3F55"/>
    <w:rsid w:val="003B609D"/>
    <w:rsid w:val="003E62F8"/>
    <w:rsid w:val="00427C05"/>
    <w:rsid w:val="004B6AF6"/>
    <w:rsid w:val="004D0EFB"/>
    <w:rsid w:val="004D3C00"/>
    <w:rsid w:val="004D5684"/>
    <w:rsid w:val="004D6D73"/>
    <w:rsid w:val="004E1F75"/>
    <w:rsid w:val="00612B0F"/>
    <w:rsid w:val="00662CB2"/>
    <w:rsid w:val="00663CA2"/>
    <w:rsid w:val="00671B92"/>
    <w:rsid w:val="00794659"/>
    <w:rsid w:val="007B6441"/>
    <w:rsid w:val="007F7CE5"/>
    <w:rsid w:val="008A0449"/>
    <w:rsid w:val="008B5A8B"/>
    <w:rsid w:val="00962AF2"/>
    <w:rsid w:val="00984F4D"/>
    <w:rsid w:val="009A7D54"/>
    <w:rsid w:val="009B3E31"/>
    <w:rsid w:val="00A1614B"/>
    <w:rsid w:val="00A266D7"/>
    <w:rsid w:val="00A544B2"/>
    <w:rsid w:val="00A61ADE"/>
    <w:rsid w:val="00A9690A"/>
    <w:rsid w:val="00A96C51"/>
    <w:rsid w:val="00AF2215"/>
    <w:rsid w:val="00B31721"/>
    <w:rsid w:val="00B4328E"/>
    <w:rsid w:val="00B47B51"/>
    <w:rsid w:val="00B90B45"/>
    <w:rsid w:val="00BC1FD1"/>
    <w:rsid w:val="00BD1058"/>
    <w:rsid w:val="00BE6339"/>
    <w:rsid w:val="00C05985"/>
    <w:rsid w:val="00C26C86"/>
    <w:rsid w:val="00C570C3"/>
    <w:rsid w:val="00C72124"/>
    <w:rsid w:val="00C84BC9"/>
    <w:rsid w:val="00C8781C"/>
    <w:rsid w:val="00CA62B2"/>
    <w:rsid w:val="00CB1983"/>
    <w:rsid w:val="00CB7963"/>
    <w:rsid w:val="00CC1859"/>
    <w:rsid w:val="00CD0030"/>
    <w:rsid w:val="00D33CC1"/>
    <w:rsid w:val="00D61B3F"/>
    <w:rsid w:val="00DC54AF"/>
    <w:rsid w:val="00E176F5"/>
    <w:rsid w:val="00E245D7"/>
    <w:rsid w:val="00E61BE1"/>
    <w:rsid w:val="00E63435"/>
    <w:rsid w:val="00EC2F3D"/>
    <w:rsid w:val="00EE001A"/>
    <w:rsid w:val="00F277E9"/>
    <w:rsid w:val="00F37A78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FC57"/>
  <w15:chartTrackingRefBased/>
  <w15:docId w15:val="{20FED1A2-2E6A-4716-A69D-72BDB80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2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2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國科會科技辦</dc:creator>
  <cp:keywords/>
  <dc:description/>
  <cp:lastModifiedBy>黃健倫</cp:lastModifiedBy>
  <cp:revision>5</cp:revision>
  <cp:lastPrinted>2023-12-19T02:29:00Z</cp:lastPrinted>
  <dcterms:created xsi:type="dcterms:W3CDTF">2024-01-05T00:59:00Z</dcterms:created>
  <dcterms:modified xsi:type="dcterms:W3CDTF">2024-01-10T02:05:00Z</dcterms:modified>
</cp:coreProperties>
</file>